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1441" w14:textId="3CD957F3" w:rsidR="003202EC" w:rsidRPr="00C51C3F" w:rsidRDefault="003202EC" w:rsidP="00C51C3F">
      <w:pPr>
        <w:spacing w:after="120" w:line="276" w:lineRule="auto"/>
        <w:jc w:val="center"/>
        <w:rPr>
          <w:rFonts w:ascii="Times New Roman" w:hAnsi="Times New Roman" w:cs="Times New Roman"/>
          <w:b/>
          <w:bCs/>
          <w:sz w:val="32"/>
          <w:szCs w:val="32"/>
        </w:rPr>
      </w:pPr>
      <w:r w:rsidRPr="00C51C3F">
        <w:rPr>
          <w:rFonts w:ascii="Times New Roman" w:hAnsi="Times New Roman" w:cs="Times New Roman"/>
          <w:b/>
          <w:bCs/>
          <w:sz w:val="32"/>
          <w:szCs w:val="32"/>
        </w:rPr>
        <w:t>Отчет</w:t>
      </w:r>
      <w:r w:rsidR="00C51C3F" w:rsidRPr="00C51C3F">
        <w:rPr>
          <w:rFonts w:ascii="Times New Roman" w:hAnsi="Times New Roman" w:cs="Times New Roman"/>
          <w:b/>
          <w:bCs/>
          <w:sz w:val="32"/>
          <w:szCs w:val="32"/>
        </w:rPr>
        <w:t xml:space="preserve"> Председателя Правления Ассоциации ГАП СРО</w:t>
      </w:r>
    </w:p>
    <w:p w14:paraId="115130A1" w14:textId="1803EC9D" w:rsidR="00513A50" w:rsidRDefault="00513A50" w:rsidP="00413BCF">
      <w:pPr>
        <w:spacing w:after="120" w:line="276" w:lineRule="auto"/>
        <w:jc w:val="center"/>
        <w:rPr>
          <w:rFonts w:ascii="Times New Roman" w:hAnsi="Times New Roman" w:cs="Times New Roman"/>
          <w:sz w:val="32"/>
          <w:szCs w:val="32"/>
        </w:rPr>
      </w:pPr>
      <w:r w:rsidRPr="00EC3A22">
        <w:rPr>
          <w:rFonts w:ascii="Times New Roman" w:hAnsi="Times New Roman" w:cs="Times New Roman"/>
          <w:sz w:val="32"/>
          <w:szCs w:val="32"/>
        </w:rPr>
        <w:t>Уважаемые коллеги!</w:t>
      </w:r>
    </w:p>
    <w:p w14:paraId="064C4611" w14:textId="1EBECA3F" w:rsidR="002723B7" w:rsidRPr="00EC3A22" w:rsidRDefault="002723B7" w:rsidP="002723B7">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СЛАЙД 2</w:t>
      </w:r>
    </w:p>
    <w:p w14:paraId="72C34EE7" w14:textId="33F33AFA" w:rsidR="00513A50" w:rsidRPr="00EC3A22" w:rsidRDefault="00513A50" w:rsidP="00413BCF">
      <w:pPr>
        <w:spacing w:after="120" w:line="276" w:lineRule="auto"/>
        <w:ind w:firstLine="709"/>
        <w:jc w:val="both"/>
        <w:rPr>
          <w:rFonts w:ascii="Times New Roman" w:hAnsi="Times New Roman" w:cs="Times New Roman"/>
          <w:sz w:val="32"/>
          <w:szCs w:val="32"/>
        </w:rPr>
      </w:pPr>
      <w:r w:rsidRPr="00EC3A22">
        <w:rPr>
          <w:rFonts w:ascii="Times New Roman" w:hAnsi="Times New Roman" w:cs="Times New Roman"/>
          <w:sz w:val="32"/>
          <w:szCs w:val="32"/>
        </w:rPr>
        <w:t>За 1</w:t>
      </w:r>
      <w:r w:rsidR="00996581">
        <w:rPr>
          <w:rFonts w:ascii="Times New Roman" w:hAnsi="Times New Roman" w:cs="Times New Roman"/>
          <w:sz w:val="32"/>
          <w:szCs w:val="32"/>
        </w:rPr>
        <w:t>5</w:t>
      </w:r>
      <w:r w:rsidRPr="00EC3A22">
        <w:rPr>
          <w:rFonts w:ascii="Times New Roman" w:hAnsi="Times New Roman" w:cs="Times New Roman"/>
          <w:sz w:val="32"/>
          <w:szCs w:val="32"/>
        </w:rPr>
        <w:t xml:space="preserve"> лет функционирования системы саморегулирования мы доказали свою состоятельность и практическую пользу не только для всего изыскательского и проектного сообщества, но и представителей науки, бизнеса.</w:t>
      </w:r>
    </w:p>
    <w:p w14:paraId="50EC928B" w14:textId="3510E825" w:rsidR="002723B7" w:rsidRDefault="00513A50" w:rsidP="002723B7">
      <w:pPr>
        <w:spacing w:after="120" w:line="276" w:lineRule="auto"/>
        <w:ind w:firstLine="709"/>
        <w:jc w:val="both"/>
        <w:rPr>
          <w:rFonts w:ascii="Times New Roman" w:hAnsi="Times New Roman" w:cs="Times New Roman"/>
          <w:sz w:val="32"/>
          <w:szCs w:val="32"/>
        </w:rPr>
      </w:pPr>
      <w:r w:rsidRPr="00EC3A22">
        <w:rPr>
          <w:rFonts w:ascii="Times New Roman" w:hAnsi="Times New Roman" w:cs="Times New Roman"/>
          <w:sz w:val="32"/>
          <w:szCs w:val="32"/>
        </w:rPr>
        <w:t>Весь 202</w:t>
      </w:r>
      <w:r w:rsidR="0058765B">
        <w:rPr>
          <w:rFonts w:ascii="Times New Roman" w:hAnsi="Times New Roman" w:cs="Times New Roman"/>
          <w:sz w:val="32"/>
          <w:szCs w:val="32"/>
        </w:rPr>
        <w:t>3</w:t>
      </w:r>
      <w:r w:rsidRPr="00EC3A22">
        <w:rPr>
          <w:rFonts w:ascii="Times New Roman" w:hAnsi="Times New Roman" w:cs="Times New Roman"/>
          <w:sz w:val="32"/>
          <w:szCs w:val="32"/>
        </w:rPr>
        <w:t xml:space="preserve"> год профессиональное сообщество успешно решало важнейшие задачи, возложенные на нас государством. Мы применяем новые форматы взаимодействия с членами СРО, активно используем электронный документооборот и формат видеоконференцсвязи для проведения семинаров, конференций и рабочих совещаний. </w:t>
      </w:r>
    </w:p>
    <w:p w14:paraId="64A69CCB" w14:textId="77777777" w:rsidR="002723B7" w:rsidRDefault="002723B7" w:rsidP="002723B7">
      <w:pPr>
        <w:spacing w:after="120" w:line="276" w:lineRule="auto"/>
        <w:ind w:firstLine="709"/>
        <w:jc w:val="both"/>
        <w:rPr>
          <w:rFonts w:ascii="Times New Roman" w:hAnsi="Times New Roman" w:cs="Times New Roman"/>
          <w:sz w:val="32"/>
          <w:szCs w:val="32"/>
        </w:rPr>
      </w:pPr>
    </w:p>
    <w:p w14:paraId="2BCEF18B" w14:textId="5D2A09CC" w:rsidR="002723B7" w:rsidRPr="00EC3A22" w:rsidRDefault="002723B7" w:rsidP="002723B7">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СЛАЙД 3</w:t>
      </w:r>
    </w:p>
    <w:p w14:paraId="06C3A8D9" w14:textId="1BD96ECB" w:rsidR="00513A50" w:rsidRDefault="00513A50" w:rsidP="00413BCF">
      <w:pPr>
        <w:spacing w:after="120" w:line="276" w:lineRule="auto"/>
        <w:ind w:firstLine="709"/>
        <w:jc w:val="both"/>
        <w:rPr>
          <w:rFonts w:ascii="Times New Roman" w:hAnsi="Times New Roman" w:cs="Times New Roman"/>
          <w:sz w:val="32"/>
          <w:szCs w:val="32"/>
        </w:rPr>
      </w:pPr>
      <w:r w:rsidRPr="00EC3A22">
        <w:rPr>
          <w:rFonts w:ascii="Times New Roman" w:hAnsi="Times New Roman" w:cs="Times New Roman"/>
          <w:sz w:val="32"/>
          <w:szCs w:val="32"/>
        </w:rPr>
        <w:t xml:space="preserve">Продолжается конструктивное взаимодействие с НОПРИЗ, Правительством России, Советом Федерации, Государственной </w:t>
      </w:r>
      <w:proofErr w:type="gramStart"/>
      <w:r w:rsidRPr="00EC3A22">
        <w:rPr>
          <w:rFonts w:ascii="Times New Roman" w:hAnsi="Times New Roman" w:cs="Times New Roman"/>
          <w:sz w:val="32"/>
          <w:szCs w:val="32"/>
        </w:rPr>
        <w:t xml:space="preserve">Думой,  </w:t>
      </w:r>
      <w:r w:rsidR="00996581">
        <w:rPr>
          <w:rFonts w:ascii="Times New Roman" w:hAnsi="Times New Roman" w:cs="Times New Roman"/>
          <w:sz w:val="32"/>
          <w:szCs w:val="32"/>
        </w:rPr>
        <w:t>М</w:t>
      </w:r>
      <w:r w:rsidRPr="00EC3A22">
        <w:rPr>
          <w:rFonts w:ascii="Times New Roman" w:hAnsi="Times New Roman" w:cs="Times New Roman"/>
          <w:sz w:val="32"/>
          <w:szCs w:val="32"/>
        </w:rPr>
        <w:t>инистерством</w:t>
      </w:r>
      <w:proofErr w:type="gramEnd"/>
      <w:r w:rsidRPr="00EC3A22">
        <w:rPr>
          <w:rFonts w:ascii="Times New Roman" w:hAnsi="Times New Roman" w:cs="Times New Roman"/>
          <w:sz w:val="32"/>
          <w:szCs w:val="32"/>
        </w:rPr>
        <w:t xml:space="preserve"> строительства</w:t>
      </w:r>
      <w:r w:rsidR="0054135E">
        <w:rPr>
          <w:rFonts w:ascii="Times New Roman" w:hAnsi="Times New Roman" w:cs="Times New Roman"/>
          <w:sz w:val="32"/>
          <w:szCs w:val="32"/>
        </w:rPr>
        <w:t xml:space="preserve"> </w:t>
      </w:r>
      <w:r w:rsidRPr="00EC3A22">
        <w:rPr>
          <w:rFonts w:ascii="Times New Roman" w:hAnsi="Times New Roman" w:cs="Times New Roman"/>
          <w:sz w:val="32"/>
          <w:szCs w:val="32"/>
        </w:rPr>
        <w:t xml:space="preserve">и нашими коллегами из Национального объединения строителей, что способствует своевременному и эффективному выполнению возложенных на профессиональное сообщество задач. </w:t>
      </w:r>
    </w:p>
    <w:p w14:paraId="1C18D513" w14:textId="458F9765" w:rsidR="00513A50" w:rsidRDefault="00513A50" w:rsidP="00F50A0E">
      <w:pPr>
        <w:spacing w:after="120" w:line="276" w:lineRule="auto"/>
        <w:ind w:firstLine="708"/>
        <w:jc w:val="both"/>
        <w:rPr>
          <w:rFonts w:ascii="Times New Roman" w:hAnsi="Times New Roman" w:cs="Times New Roman"/>
          <w:sz w:val="32"/>
          <w:szCs w:val="32"/>
        </w:rPr>
      </w:pPr>
      <w:r w:rsidRPr="00EC3A22">
        <w:rPr>
          <w:rFonts w:ascii="Times New Roman" w:hAnsi="Times New Roman" w:cs="Times New Roman"/>
          <w:sz w:val="32"/>
          <w:szCs w:val="32"/>
        </w:rPr>
        <w:t xml:space="preserve">Для реализации </w:t>
      </w:r>
      <w:r w:rsidRPr="00EC3A22">
        <w:rPr>
          <w:rFonts w:ascii="Times New Roman" w:eastAsia="Times New Roman" w:hAnsi="Times New Roman" w:cs="Times New Roman"/>
          <w:color w:val="000000"/>
          <w:sz w:val="32"/>
          <w:szCs w:val="32"/>
        </w:rPr>
        <w:t>Федерального закона от 30.12.2021 N 447-ФЗ "О внесении изменений в Градостроительный кодекс Российской Федерации и отдельные законодательные акты Российской Федерации"</w:t>
      </w:r>
      <w:r w:rsidRPr="00EC3A22">
        <w:rPr>
          <w:rFonts w:eastAsia="Times New Roman"/>
          <w:color w:val="000000"/>
          <w:sz w:val="32"/>
          <w:szCs w:val="32"/>
        </w:rPr>
        <w:t xml:space="preserve"> </w:t>
      </w:r>
      <w:r w:rsidRPr="00EC3A22">
        <w:rPr>
          <w:rFonts w:ascii="Times New Roman" w:eastAsia="Times New Roman" w:hAnsi="Times New Roman" w:cs="Times New Roman"/>
          <w:color w:val="000000"/>
          <w:sz w:val="32"/>
          <w:szCs w:val="32"/>
        </w:rPr>
        <w:t>и</w:t>
      </w:r>
      <w:r w:rsidRPr="00EC3A22">
        <w:rPr>
          <w:rFonts w:ascii="Times New Roman" w:hAnsi="Times New Roman" w:cs="Times New Roman"/>
          <w:sz w:val="32"/>
          <w:szCs w:val="32"/>
        </w:rPr>
        <w:t xml:space="preserve"> задач по непрерывному развитию изыскательской и проектно-строительной отрасли, переходу к технологиям информационного развития, по упрощению процедур инвестиционно-строительного цикла, необходимо внедрение новых компетенций, подготовка для отрасли специалистов другого уровня.</w:t>
      </w:r>
      <w:r w:rsidR="00F50A0E">
        <w:rPr>
          <w:rFonts w:ascii="Times New Roman" w:hAnsi="Times New Roman" w:cs="Times New Roman"/>
          <w:sz w:val="32"/>
          <w:szCs w:val="32"/>
        </w:rPr>
        <w:t xml:space="preserve"> </w:t>
      </w:r>
      <w:r w:rsidR="00F50A0E" w:rsidRPr="00EC3A22">
        <w:rPr>
          <w:rFonts w:ascii="Times New Roman" w:hAnsi="Times New Roman" w:cs="Times New Roman"/>
          <w:sz w:val="32"/>
          <w:szCs w:val="32"/>
        </w:rPr>
        <w:t>Растет ответственность Г</w:t>
      </w:r>
      <w:r w:rsidR="00F50A0E">
        <w:rPr>
          <w:rFonts w:ascii="Times New Roman" w:hAnsi="Times New Roman" w:cs="Times New Roman"/>
          <w:sz w:val="32"/>
          <w:szCs w:val="32"/>
        </w:rPr>
        <w:t>А</w:t>
      </w:r>
      <w:r w:rsidR="00F50A0E" w:rsidRPr="00EC3A22">
        <w:rPr>
          <w:rFonts w:ascii="Times New Roman" w:hAnsi="Times New Roman" w:cs="Times New Roman"/>
          <w:sz w:val="32"/>
          <w:szCs w:val="32"/>
        </w:rPr>
        <w:t>Пов и Г</w:t>
      </w:r>
      <w:r w:rsidR="00F50A0E">
        <w:rPr>
          <w:rFonts w:ascii="Times New Roman" w:hAnsi="Times New Roman" w:cs="Times New Roman"/>
          <w:sz w:val="32"/>
          <w:szCs w:val="32"/>
        </w:rPr>
        <w:t>И</w:t>
      </w:r>
      <w:r w:rsidR="00F50A0E" w:rsidRPr="00EC3A22">
        <w:rPr>
          <w:rFonts w:ascii="Times New Roman" w:hAnsi="Times New Roman" w:cs="Times New Roman"/>
          <w:sz w:val="32"/>
          <w:szCs w:val="32"/>
        </w:rPr>
        <w:t xml:space="preserve">Пов и значение независимой оценки квалификации специалистов. </w:t>
      </w:r>
    </w:p>
    <w:p w14:paraId="30AFE10C" w14:textId="77777777" w:rsidR="002723B7" w:rsidRDefault="002723B7" w:rsidP="00F50A0E">
      <w:pPr>
        <w:spacing w:after="120" w:line="276" w:lineRule="auto"/>
        <w:ind w:firstLine="708"/>
        <w:jc w:val="both"/>
        <w:rPr>
          <w:rFonts w:ascii="Times New Roman" w:hAnsi="Times New Roman" w:cs="Times New Roman"/>
          <w:sz w:val="32"/>
          <w:szCs w:val="32"/>
        </w:rPr>
      </w:pPr>
    </w:p>
    <w:p w14:paraId="3B0D4221" w14:textId="77777777" w:rsidR="00B319BF" w:rsidRDefault="00B319BF" w:rsidP="002723B7">
      <w:pPr>
        <w:spacing w:after="120" w:line="276" w:lineRule="auto"/>
        <w:jc w:val="both"/>
        <w:rPr>
          <w:rFonts w:ascii="Times New Roman" w:hAnsi="Times New Roman" w:cs="Times New Roman"/>
          <w:sz w:val="32"/>
          <w:szCs w:val="32"/>
        </w:rPr>
      </w:pPr>
    </w:p>
    <w:p w14:paraId="7689CE7B" w14:textId="77777777" w:rsidR="00B319BF" w:rsidRDefault="00B319BF" w:rsidP="002723B7">
      <w:pPr>
        <w:spacing w:after="120" w:line="276" w:lineRule="auto"/>
        <w:jc w:val="both"/>
        <w:rPr>
          <w:rFonts w:ascii="Times New Roman" w:hAnsi="Times New Roman" w:cs="Times New Roman"/>
          <w:sz w:val="32"/>
          <w:szCs w:val="32"/>
        </w:rPr>
      </w:pPr>
    </w:p>
    <w:p w14:paraId="7B0AE5BD" w14:textId="06AEAF5A" w:rsidR="002723B7" w:rsidRDefault="002723B7" w:rsidP="002723B7">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СЛАЙД 4</w:t>
      </w:r>
    </w:p>
    <w:p w14:paraId="082405C2" w14:textId="60ACA5FA" w:rsidR="00B319BF" w:rsidRDefault="00B319BF" w:rsidP="00B319BF">
      <w:pPr>
        <w:spacing w:after="120" w:line="276" w:lineRule="auto"/>
        <w:jc w:val="center"/>
        <w:rPr>
          <w:rFonts w:ascii="Times New Roman" w:hAnsi="Times New Roman" w:cs="Times New Roman"/>
          <w:sz w:val="32"/>
          <w:szCs w:val="32"/>
        </w:rPr>
      </w:pPr>
      <w:r w:rsidRPr="00B319BF">
        <w:rPr>
          <w:rFonts w:ascii="Times New Roman" w:hAnsi="Times New Roman" w:cs="Times New Roman"/>
          <w:sz w:val="32"/>
          <w:szCs w:val="32"/>
        </w:rPr>
        <w:t xml:space="preserve">Ассоциация ГАП СРО </w:t>
      </w:r>
      <w:r>
        <w:rPr>
          <w:rFonts w:ascii="Times New Roman" w:hAnsi="Times New Roman" w:cs="Times New Roman"/>
          <w:sz w:val="32"/>
          <w:szCs w:val="32"/>
        </w:rPr>
        <w:t>в цифрах</w:t>
      </w:r>
    </w:p>
    <w:p w14:paraId="5A6859A3" w14:textId="6C453C93" w:rsidR="00AC45B5" w:rsidRPr="00EC3A22" w:rsidRDefault="00AC45B5" w:rsidP="00AC45B5">
      <w:pPr>
        <w:spacing w:after="120" w:line="276" w:lineRule="auto"/>
        <w:ind w:firstLine="708"/>
        <w:jc w:val="both"/>
        <w:rPr>
          <w:rFonts w:ascii="Times New Roman" w:hAnsi="Times New Roman" w:cs="Times New Roman"/>
          <w:sz w:val="32"/>
          <w:szCs w:val="32"/>
        </w:rPr>
      </w:pPr>
      <w:r w:rsidRPr="00EC3A22">
        <w:rPr>
          <w:rFonts w:ascii="Times New Roman" w:hAnsi="Times New Roman" w:cs="Times New Roman"/>
          <w:sz w:val="32"/>
          <w:szCs w:val="32"/>
        </w:rPr>
        <w:t>За 202</w:t>
      </w:r>
      <w:r>
        <w:rPr>
          <w:rFonts w:ascii="Times New Roman" w:hAnsi="Times New Roman" w:cs="Times New Roman"/>
          <w:sz w:val="32"/>
          <w:szCs w:val="32"/>
        </w:rPr>
        <w:t>3</w:t>
      </w:r>
      <w:r w:rsidRPr="00EC3A22">
        <w:rPr>
          <w:rFonts w:ascii="Times New Roman" w:hAnsi="Times New Roman" w:cs="Times New Roman"/>
          <w:sz w:val="32"/>
          <w:szCs w:val="32"/>
        </w:rPr>
        <w:t xml:space="preserve"> год в </w:t>
      </w:r>
      <w:r>
        <w:rPr>
          <w:rFonts w:ascii="Times New Roman" w:hAnsi="Times New Roman" w:cs="Times New Roman"/>
          <w:sz w:val="32"/>
          <w:szCs w:val="32"/>
        </w:rPr>
        <w:t>Ассоциацию ГАП СРО</w:t>
      </w:r>
      <w:r w:rsidRPr="00EC3A22">
        <w:rPr>
          <w:rFonts w:ascii="Times New Roman" w:hAnsi="Times New Roman" w:cs="Times New Roman"/>
          <w:sz w:val="32"/>
          <w:szCs w:val="32"/>
        </w:rPr>
        <w:t xml:space="preserve"> был</w:t>
      </w:r>
      <w:r>
        <w:rPr>
          <w:rFonts w:ascii="Times New Roman" w:hAnsi="Times New Roman" w:cs="Times New Roman"/>
          <w:sz w:val="32"/>
          <w:szCs w:val="32"/>
        </w:rPr>
        <w:t>о проведено</w:t>
      </w:r>
      <w:r w:rsidRPr="00EC3A22">
        <w:rPr>
          <w:rFonts w:ascii="Times New Roman" w:hAnsi="Times New Roman" w:cs="Times New Roman"/>
          <w:sz w:val="32"/>
          <w:szCs w:val="32"/>
        </w:rPr>
        <w:t xml:space="preserve"> </w:t>
      </w:r>
      <w:r>
        <w:rPr>
          <w:rFonts w:ascii="Times New Roman" w:hAnsi="Times New Roman" w:cs="Times New Roman"/>
          <w:sz w:val="32"/>
          <w:szCs w:val="32"/>
        </w:rPr>
        <w:t>47 заседаний Правления Ассоциации ГАП СРО.</w:t>
      </w:r>
    </w:p>
    <w:p w14:paraId="7D38C981" w14:textId="1030ECD5" w:rsidR="00513A50" w:rsidRDefault="00513A50" w:rsidP="00413BCF">
      <w:pPr>
        <w:spacing w:after="120" w:line="276" w:lineRule="auto"/>
        <w:ind w:firstLine="708"/>
        <w:jc w:val="both"/>
        <w:rPr>
          <w:rFonts w:ascii="Times New Roman" w:hAnsi="Times New Roman" w:cs="Times New Roman"/>
          <w:sz w:val="32"/>
          <w:szCs w:val="32"/>
        </w:rPr>
      </w:pPr>
      <w:r w:rsidRPr="00EC3A22">
        <w:rPr>
          <w:rFonts w:ascii="Times New Roman" w:hAnsi="Times New Roman" w:cs="Times New Roman"/>
          <w:sz w:val="32"/>
          <w:szCs w:val="32"/>
        </w:rPr>
        <w:t xml:space="preserve">За </w:t>
      </w:r>
      <w:r w:rsidR="00AC45B5">
        <w:rPr>
          <w:rFonts w:ascii="Times New Roman" w:hAnsi="Times New Roman" w:cs="Times New Roman"/>
          <w:sz w:val="32"/>
          <w:szCs w:val="32"/>
        </w:rPr>
        <w:t>этот период</w:t>
      </w:r>
      <w:r w:rsidRPr="00EC3A22">
        <w:rPr>
          <w:rFonts w:ascii="Times New Roman" w:hAnsi="Times New Roman" w:cs="Times New Roman"/>
          <w:sz w:val="32"/>
          <w:szCs w:val="32"/>
        </w:rPr>
        <w:t xml:space="preserve"> в </w:t>
      </w:r>
      <w:r>
        <w:rPr>
          <w:rFonts w:ascii="Times New Roman" w:hAnsi="Times New Roman" w:cs="Times New Roman"/>
          <w:sz w:val="32"/>
          <w:szCs w:val="32"/>
        </w:rPr>
        <w:t xml:space="preserve">Ассоциацию </w:t>
      </w:r>
      <w:r w:rsidR="00996581">
        <w:rPr>
          <w:rFonts w:ascii="Times New Roman" w:hAnsi="Times New Roman" w:cs="Times New Roman"/>
          <w:sz w:val="32"/>
          <w:szCs w:val="32"/>
        </w:rPr>
        <w:t>ГАП СРО</w:t>
      </w:r>
      <w:r w:rsidRPr="00EC3A22">
        <w:rPr>
          <w:rFonts w:ascii="Times New Roman" w:hAnsi="Times New Roman" w:cs="Times New Roman"/>
          <w:sz w:val="32"/>
          <w:szCs w:val="32"/>
        </w:rPr>
        <w:t xml:space="preserve"> были приняты </w:t>
      </w:r>
      <w:r w:rsidR="0054135E">
        <w:rPr>
          <w:rFonts w:ascii="Times New Roman" w:hAnsi="Times New Roman" w:cs="Times New Roman"/>
          <w:sz w:val="32"/>
          <w:szCs w:val="32"/>
        </w:rPr>
        <w:t>7</w:t>
      </w:r>
      <w:r w:rsidRPr="00EC3A22">
        <w:rPr>
          <w:rFonts w:ascii="Times New Roman" w:hAnsi="Times New Roman" w:cs="Times New Roman"/>
          <w:sz w:val="32"/>
          <w:szCs w:val="32"/>
        </w:rPr>
        <w:t xml:space="preserve"> новых организаций, на дату 01.01.202</w:t>
      </w:r>
      <w:r w:rsidR="0058765B">
        <w:rPr>
          <w:rFonts w:ascii="Times New Roman" w:hAnsi="Times New Roman" w:cs="Times New Roman"/>
          <w:sz w:val="32"/>
          <w:szCs w:val="32"/>
        </w:rPr>
        <w:t>4</w:t>
      </w:r>
      <w:r w:rsidRPr="00EC3A22">
        <w:rPr>
          <w:rFonts w:ascii="Times New Roman" w:hAnsi="Times New Roman" w:cs="Times New Roman"/>
          <w:sz w:val="32"/>
          <w:szCs w:val="32"/>
        </w:rPr>
        <w:t xml:space="preserve"> численность организаций, составила </w:t>
      </w:r>
      <w:r>
        <w:rPr>
          <w:rFonts w:ascii="Times New Roman" w:hAnsi="Times New Roman" w:cs="Times New Roman"/>
          <w:sz w:val="32"/>
          <w:szCs w:val="32"/>
        </w:rPr>
        <w:t>1</w:t>
      </w:r>
      <w:r w:rsidR="00996581">
        <w:rPr>
          <w:rFonts w:ascii="Times New Roman" w:hAnsi="Times New Roman" w:cs="Times New Roman"/>
          <w:sz w:val="32"/>
          <w:szCs w:val="32"/>
        </w:rPr>
        <w:t>9</w:t>
      </w:r>
      <w:r w:rsidR="002723B7">
        <w:rPr>
          <w:rFonts w:ascii="Times New Roman" w:hAnsi="Times New Roman" w:cs="Times New Roman"/>
          <w:sz w:val="32"/>
          <w:szCs w:val="32"/>
        </w:rPr>
        <w:t>4</w:t>
      </w:r>
      <w:r w:rsidRPr="00EC3A22">
        <w:rPr>
          <w:rFonts w:ascii="Times New Roman" w:hAnsi="Times New Roman" w:cs="Times New Roman"/>
          <w:sz w:val="32"/>
          <w:szCs w:val="32"/>
        </w:rPr>
        <w:t>, в течение 202</w:t>
      </w:r>
      <w:r w:rsidR="0058765B">
        <w:rPr>
          <w:rFonts w:ascii="Times New Roman" w:hAnsi="Times New Roman" w:cs="Times New Roman"/>
          <w:sz w:val="32"/>
          <w:szCs w:val="32"/>
        </w:rPr>
        <w:t>3</w:t>
      </w:r>
      <w:r w:rsidRPr="00EC3A22">
        <w:rPr>
          <w:rFonts w:ascii="Times New Roman" w:hAnsi="Times New Roman" w:cs="Times New Roman"/>
          <w:sz w:val="32"/>
          <w:szCs w:val="32"/>
        </w:rPr>
        <w:t xml:space="preserve"> года </w:t>
      </w:r>
      <w:r>
        <w:rPr>
          <w:rFonts w:ascii="Times New Roman" w:hAnsi="Times New Roman" w:cs="Times New Roman"/>
          <w:sz w:val="32"/>
          <w:szCs w:val="32"/>
        </w:rPr>
        <w:t>1</w:t>
      </w:r>
      <w:r w:rsidR="00996581">
        <w:rPr>
          <w:rFonts w:ascii="Times New Roman" w:hAnsi="Times New Roman" w:cs="Times New Roman"/>
          <w:sz w:val="32"/>
          <w:szCs w:val="32"/>
        </w:rPr>
        <w:t>5</w:t>
      </w:r>
      <w:r w:rsidRPr="00EC3A22">
        <w:rPr>
          <w:rFonts w:ascii="Times New Roman" w:hAnsi="Times New Roman" w:cs="Times New Roman"/>
          <w:sz w:val="32"/>
          <w:szCs w:val="32"/>
        </w:rPr>
        <w:t xml:space="preserve"> организаций прекратили своё членство в Ассоциации</w:t>
      </w:r>
      <w:r w:rsidR="0054135E">
        <w:rPr>
          <w:rFonts w:ascii="Times New Roman" w:hAnsi="Times New Roman" w:cs="Times New Roman"/>
          <w:sz w:val="32"/>
          <w:szCs w:val="32"/>
        </w:rPr>
        <w:t>.</w:t>
      </w:r>
    </w:p>
    <w:p w14:paraId="06975580" w14:textId="771CAE72" w:rsidR="00513A50" w:rsidRPr="00EC3A22" w:rsidRDefault="00513A50" w:rsidP="00413BCF">
      <w:pPr>
        <w:spacing w:after="120" w:line="276" w:lineRule="auto"/>
        <w:ind w:firstLine="708"/>
        <w:jc w:val="both"/>
        <w:rPr>
          <w:rFonts w:ascii="Times New Roman" w:hAnsi="Times New Roman" w:cs="Times New Roman"/>
          <w:sz w:val="32"/>
          <w:szCs w:val="32"/>
        </w:rPr>
      </w:pPr>
      <w:r w:rsidRPr="00EC3A22">
        <w:rPr>
          <w:rFonts w:ascii="Times New Roman" w:hAnsi="Times New Roman" w:cs="Times New Roman"/>
          <w:sz w:val="32"/>
          <w:szCs w:val="32"/>
        </w:rPr>
        <w:t xml:space="preserve">Ассоциация продолжает активно работать над привлечением новых организаций в ряды членов </w:t>
      </w:r>
      <w:r>
        <w:rPr>
          <w:rFonts w:ascii="Times New Roman" w:hAnsi="Times New Roman" w:cs="Times New Roman"/>
          <w:sz w:val="32"/>
          <w:szCs w:val="32"/>
        </w:rPr>
        <w:t xml:space="preserve">Ассоциации </w:t>
      </w:r>
      <w:r w:rsidR="00996581">
        <w:rPr>
          <w:rFonts w:ascii="Times New Roman" w:hAnsi="Times New Roman" w:cs="Times New Roman"/>
          <w:sz w:val="32"/>
          <w:szCs w:val="32"/>
        </w:rPr>
        <w:t>ГАП СРО</w:t>
      </w:r>
      <w:r w:rsidRPr="00EC3A22">
        <w:rPr>
          <w:rFonts w:ascii="Times New Roman" w:hAnsi="Times New Roman" w:cs="Times New Roman"/>
          <w:sz w:val="32"/>
          <w:szCs w:val="32"/>
        </w:rPr>
        <w:t>.</w:t>
      </w:r>
    </w:p>
    <w:p w14:paraId="76B7B7E2" w14:textId="5E65D497" w:rsidR="00513A50" w:rsidRDefault="00513A50" w:rsidP="00413BCF">
      <w:pPr>
        <w:spacing w:after="120" w:line="276" w:lineRule="auto"/>
        <w:ind w:firstLine="708"/>
        <w:jc w:val="both"/>
        <w:rPr>
          <w:rFonts w:ascii="Times New Roman" w:hAnsi="Times New Roman" w:cs="Times New Roman"/>
          <w:sz w:val="32"/>
          <w:szCs w:val="32"/>
        </w:rPr>
      </w:pPr>
      <w:r w:rsidRPr="00EC3A22">
        <w:rPr>
          <w:rFonts w:ascii="Times New Roman" w:hAnsi="Times New Roman" w:cs="Times New Roman"/>
          <w:sz w:val="32"/>
          <w:szCs w:val="32"/>
        </w:rPr>
        <w:t>Прошу вас, обращать внимания субподрядных организаций, привлекаемых вами на выполнение проектных работ. Вы, как генпроектровщик, несёте ответственность за качество проектной документации, при этом субподрядчики, не являясь членами СРО, не несут никакой ответственности. Да, на сегодняшний день, законодатель не обязывает субподрядные организации вступать в СРО, но, в случае некачественного выполнения проектных работ, всю ответственность на себя берет</w:t>
      </w:r>
      <w:r w:rsidR="00996581">
        <w:rPr>
          <w:rFonts w:ascii="Times New Roman" w:hAnsi="Times New Roman" w:cs="Times New Roman"/>
          <w:sz w:val="32"/>
          <w:szCs w:val="32"/>
        </w:rPr>
        <w:t>е</w:t>
      </w:r>
      <w:r w:rsidRPr="00EC3A22">
        <w:rPr>
          <w:rFonts w:ascii="Times New Roman" w:hAnsi="Times New Roman" w:cs="Times New Roman"/>
          <w:sz w:val="32"/>
          <w:szCs w:val="32"/>
        </w:rPr>
        <w:t xml:space="preserve"> вы.</w:t>
      </w:r>
    </w:p>
    <w:p w14:paraId="03998F08" w14:textId="77777777" w:rsidR="002723B7" w:rsidRPr="00EC3A22" w:rsidRDefault="002723B7" w:rsidP="00413BCF">
      <w:pPr>
        <w:spacing w:after="120" w:line="276" w:lineRule="auto"/>
        <w:ind w:firstLine="708"/>
        <w:jc w:val="both"/>
        <w:rPr>
          <w:rFonts w:ascii="Times New Roman" w:hAnsi="Times New Roman" w:cs="Times New Roman"/>
          <w:sz w:val="32"/>
          <w:szCs w:val="32"/>
        </w:rPr>
      </w:pPr>
    </w:p>
    <w:p w14:paraId="3A20A35B" w14:textId="213F55DC" w:rsidR="0058765B" w:rsidRDefault="002723B7" w:rsidP="002723B7">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СЛАЙД 5</w:t>
      </w:r>
    </w:p>
    <w:p w14:paraId="26A299F3" w14:textId="77777777" w:rsidR="00B319BF" w:rsidRDefault="00FA676C" w:rsidP="00B319BF">
      <w:pPr>
        <w:spacing w:after="120" w:line="276" w:lineRule="auto"/>
        <w:ind w:firstLine="709"/>
        <w:jc w:val="center"/>
        <w:rPr>
          <w:rFonts w:ascii="Times New Roman" w:hAnsi="Times New Roman" w:cs="Times New Roman"/>
          <w:sz w:val="32"/>
          <w:szCs w:val="32"/>
        </w:rPr>
      </w:pPr>
      <w:r>
        <w:rPr>
          <w:rFonts w:ascii="Times New Roman" w:hAnsi="Times New Roman" w:cs="Times New Roman"/>
          <w:sz w:val="32"/>
          <w:szCs w:val="32"/>
        </w:rPr>
        <w:t xml:space="preserve">Ассоциация </w:t>
      </w:r>
      <w:r w:rsidR="00996581">
        <w:rPr>
          <w:rFonts w:ascii="Times New Roman" w:hAnsi="Times New Roman" w:cs="Times New Roman"/>
          <w:sz w:val="32"/>
          <w:szCs w:val="32"/>
        </w:rPr>
        <w:t>ГАП СРО</w:t>
      </w:r>
      <w:r>
        <w:rPr>
          <w:rFonts w:ascii="Times New Roman" w:hAnsi="Times New Roman" w:cs="Times New Roman"/>
          <w:sz w:val="32"/>
          <w:szCs w:val="32"/>
        </w:rPr>
        <w:t xml:space="preserve"> </w:t>
      </w:r>
      <w:r w:rsidR="00513A50" w:rsidRPr="00EC3A22">
        <w:rPr>
          <w:rFonts w:ascii="Times New Roman" w:hAnsi="Times New Roman" w:cs="Times New Roman"/>
          <w:sz w:val="32"/>
          <w:szCs w:val="32"/>
        </w:rPr>
        <w:t xml:space="preserve">наделена функциями оператора </w:t>
      </w:r>
    </w:p>
    <w:p w14:paraId="70EAFC9E" w14:textId="2272BBFD" w:rsidR="002723B7" w:rsidRDefault="00513A50" w:rsidP="00B319BF">
      <w:pPr>
        <w:spacing w:after="120" w:line="276" w:lineRule="auto"/>
        <w:ind w:firstLine="709"/>
        <w:jc w:val="center"/>
        <w:rPr>
          <w:rFonts w:ascii="Times New Roman" w:hAnsi="Times New Roman" w:cs="Times New Roman"/>
          <w:sz w:val="32"/>
          <w:szCs w:val="32"/>
        </w:rPr>
      </w:pPr>
      <w:r w:rsidRPr="00EC3A22">
        <w:rPr>
          <w:rFonts w:ascii="Times New Roman" w:hAnsi="Times New Roman" w:cs="Times New Roman"/>
          <w:sz w:val="32"/>
          <w:szCs w:val="32"/>
        </w:rPr>
        <w:t>НОПРИЗ</w:t>
      </w:r>
    </w:p>
    <w:p w14:paraId="636A13CF" w14:textId="383C0079" w:rsidR="00513A50" w:rsidRDefault="00513A50" w:rsidP="002723B7">
      <w:pPr>
        <w:spacing w:after="120" w:line="276" w:lineRule="auto"/>
        <w:jc w:val="both"/>
        <w:rPr>
          <w:rFonts w:ascii="Times New Roman" w:hAnsi="Times New Roman" w:cs="Times New Roman"/>
          <w:sz w:val="32"/>
          <w:szCs w:val="32"/>
        </w:rPr>
      </w:pPr>
      <w:r w:rsidRPr="00EC3A22">
        <w:rPr>
          <w:rFonts w:ascii="Times New Roman" w:hAnsi="Times New Roman" w:cs="Times New Roman"/>
          <w:sz w:val="32"/>
          <w:szCs w:val="32"/>
        </w:rPr>
        <w:t>Всего с 201</w:t>
      </w:r>
      <w:r w:rsidR="00922F35">
        <w:rPr>
          <w:rFonts w:ascii="Times New Roman" w:hAnsi="Times New Roman" w:cs="Times New Roman"/>
          <w:sz w:val="32"/>
          <w:szCs w:val="32"/>
        </w:rPr>
        <w:t>7</w:t>
      </w:r>
      <w:r w:rsidR="00996581">
        <w:rPr>
          <w:rFonts w:ascii="Times New Roman" w:hAnsi="Times New Roman" w:cs="Times New Roman"/>
          <w:sz w:val="32"/>
          <w:szCs w:val="32"/>
        </w:rPr>
        <w:t xml:space="preserve"> </w:t>
      </w:r>
      <w:r w:rsidRPr="00EC3A22">
        <w:rPr>
          <w:rFonts w:ascii="Times New Roman" w:hAnsi="Times New Roman" w:cs="Times New Roman"/>
          <w:sz w:val="32"/>
          <w:szCs w:val="32"/>
        </w:rPr>
        <w:t>по 202</w:t>
      </w:r>
      <w:r w:rsidR="0058765B">
        <w:rPr>
          <w:rFonts w:ascii="Times New Roman" w:hAnsi="Times New Roman" w:cs="Times New Roman"/>
          <w:sz w:val="32"/>
          <w:szCs w:val="32"/>
        </w:rPr>
        <w:t>3</w:t>
      </w:r>
      <w:r w:rsidRPr="00EC3A22">
        <w:rPr>
          <w:rFonts w:ascii="Times New Roman" w:hAnsi="Times New Roman" w:cs="Times New Roman"/>
          <w:sz w:val="32"/>
          <w:szCs w:val="32"/>
        </w:rPr>
        <w:t xml:space="preserve"> г.г. существования НРС свидетельство с помощью </w:t>
      </w:r>
      <w:r w:rsidR="00922F35">
        <w:rPr>
          <w:rFonts w:ascii="Times New Roman" w:hAnsi="Times New Roman" w:cs="Times New Roman"/>
          <w:sz w:val="32"/>
          <w:szCs w:val="32"/>
        </w:rPr>
        <w:t xml:space="preserve">Ассоциации </w:t>
      </w:r>
      <w:r w:rsidR="00996581">
        <w:rPr>
          <w:rFonts w:ascii="Times New Roman" w:hAnsi="Times New Roman" w:cs="Times New Roman"/>
          <w:sz w:val="32"/>
          <w:szCs w:val="32"/>
        </w:rPr>
        <w:t>ГАП СРО</w:t>
      </w:r>
      <w:r w:rsidRPr="00EC3A22">
        <w:rPr>
          <w:rFonts w:ascii="Times New Roman" w:hAnsi="Times New Roman" w:cs="Times New Roman"/>
          <w:sz w:val="32"/>
          <w:szCs w:val="32"/>
        </w:rPr>
        <w:t xml:space="preserve"> получили более </w:t>
      </w:r>
      <w:r w:rsidR="00996581">
        <w:rPr>
          <w:rFonts w:ascii="Times New Roman" w:hAnsi="Times New Roman" w:cs="Times New Roman"/>
          <w:sz w:val="32"/>
          <w:szCs w:val="32"/>
        </w:rPr>
        <w:t>800</w:t>
      </w:r>
      <w:r w:rsidRPr="00EC3A22">
        <w:rPr>
          <w:rFonts w:ascii="Times New Roman" w:hAnsi="Times New Roman" w:cs="Times New Roman"/>
          <w:sz w:val="32"/>
          <w:szCs w:val="32"/>
        </w:rPr>
        <w:t xml:space="preserve"> специалистов, работа в данном направлении будет продолжена. Напоминаю вам, что вы, как члены </w:t>
      </w:r>
      <w:r w:rsidR="00922F35">
        <w:rPr>
          <w:rFonts w:ascii="Times New Roman" w:hAnsi="Times New Roman" w:cs="Times New Roman"/>
          <w:sz w:val="32"/>
          <w:szCs w:val="32"/>
        </w:rPr>
        <w:t xml:space="preserve">Ассоциации </w:t>
      </w:r>
      <w:r w:rsidR="00996581">
        <w:rPr>
          <w:rFonts w:ascii="Times New Roman" w:hAnsi="Times New Roman" w:cs="Times New Roman"/>
          <w:sz w:val="32"/>
          <w:szCs w:val="32"/>
        </w:rPr>
        <w:t>ГАП СРО</w:t>
      </w:r>
      <w:r w:rsidRPr="00EC3A22">
        <w:rPr>
          <w:rFonts w:ascii="Times New Roman" w:hAnsi="Times New Roman" w:cs="Times New Roman"/>
          <w:sz w:val="32"/>
          <w:szCs w:val="32"/>
        </w:rPr>
        <w:t xml:space="preserve"> можете подать пакет документов для включения специалистов в национальный реестр через </w:t>
      </w:r>
      <w:r w:rsidR="00922F35">
        <w:rPr>
          <w:rFonts w:ascii="Times New Roman" w:hAnsi="Times New Roman" w:cs="Times New Roman"/>
          <w:sz w:val="32"/>
          <w:szCs w:val="32"/>
        </w:rPr>
        <w:t xml:space="preserve">Ассоциацию </w:t>
      </w:r>
      <w:r w:rsidR="00996581">
        <w:rPr>
          <w:rFonts w:ascii="Times New Roman" w:hAnsi="Times New Roman" w:cs="Times New Roman"/>
          <w:sz w:val="32"/>
          <w:szCs w:val="32"/>
        </w:rPr>
        <w:t>ГАП</w:t>
      </w:r>
      <w:r w:rsidRPr="00EC3A22">
        <w:rPr>
          <w:rFonts w:ascii="Times New Roman" w:hAnsi="Times New Roman" w:cs="Times New Roman"/>
          <w:sz w:val="32"/>
          <w:szCs w:val="32"/>
        </w:rPr>
        <w:t xml:space="preserve"> при условии, что данные специалисты работают у вас на постоянной основе и соответствуют всем требованиям, предъявляемым Национальным объединением. Эта услуга оказывается </w:t>
      </w:r>
      <w:r w:rsidR="00922F35">
        <w:rPr>
          <w:rFonts w:ascii="Times New Roman" w:hAnsi="Times New Roman" w:cs="Times New Roman"/>
          <w:sz w:val="32"/>
          <w:szCs w:val="32"/>
        </w:rPr>
        <w:t xml:space="preserve">Ассоциацией </w:t>
      </w:r>
      <w:r w:rsidR="00996581">
        <w:rPr>
          <w:rFonts w:ascii="Times New Roman" w:hAnsi="Times New Roman" w:cs="Times New Roman"/>
          <w:sz w:val="32"/>
          <w:szCs w:val="32"/>
        </w:rPr>
        <w:t>ГАП СРО</w:t>
      </w:r>
      <w:r w:rsidRPr="00EC3A22">
        <w:rPr>
          <w:rFonts w:ascii="Times New Roman" w:hAnsi="Times New Roman" w:cs="Times New Roman"/>
          <w:sz w:val="32"/>
          <w:szCs w:val="32"/>
        </w:rPr>
        <w:t xml:space="preserve"> совершенно бесплатно!</w:t>
      </w:r>
    </w:p>
    <w:p w14:paraId="471D064F" w14:textId="77777777" w:rsidR="00B319BF" w:rsidRDefault="00B319BF" w:rsidP="00413BCF">
      <w:pPr>
        <w:spacing w:after="120" w:line="276" w:lineRule="auto"/>
        <w:ind w:firstLine="709"/>
        <w:jc w:val="both"/>
        <w:rPr>
          <w:rFonts w:ascii="Times New Roman" w:hAnsi="Times New Roman" w:cs="Times New Roman"/>
          <w:sz w:val="32"/>
          <w:szCs w:val="32"/>
        </w:rPr>
      </w:pPr>
    </w:p>
    <w:p w14:paraId="54ED053B" w14:textId="34EE3322" w:rsidR="0058765B" w:rsidRDefault="002723B7" w:rsidP="002723B7">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 xml:space="preserve">СЛАЙД </w:t>
      </w:r>
      <w:r w:rsidR="00AC6A38">
        <w:rPr>
          <w:rFonts w:ascii="Times New Roman" w:hAnsi="Times New Roman" w:cs="Times New Roman"/>
          <w:sz w:val="32"/>
          <w:szCs w:val="32"/>
        </w:rPr>
        <w:t>6</w:t>
      </w:r>
    </w:p>
    <w:p w14:paraId="5F587B2A" w14:textId="71E24C43" w:rsidR="0058765B" w:rsidRPr="0058765B" w:rsidRDefault="0058765B" w:rsidP="00B319BF">
      <w:pPr>
        <w:spacing w:after="120" w:line="276" w:lineRule="auto"/>
        <w:ind w:firstLine="709"/>
        <w:jc w:val="center"/>
        <w:rPr>
          <w:rFonts w:ascii="Times New Roman" w:hAnsi="Times New Roman" w:cs="Times New Roman"/>
          <w:sz w:val="32"/>
          <w:szCs w:val="32"/>
        </w:rPr>
      </w:pPr>
      <w:r w:rsidRPr="0058765B">
        <w:rPr>
          <w:rFonts w:ascii="Times New Roman" w:hAnsi="Times New Roman" w:cs="Times New Roman"/>
          <w:sz w:val="32"/>
          <w:szCs w:val="32"/>
        </w:rPr>
        <w:t>Анализ деятельности проектных и изыскательских организаций и их специалистов</w:t>
      </w:r>
      <w:r w:rsidR="00B319BF">
        <w:rPr>
          <w:rFonts w:ascii="Times New Roman" w:hAnsi="Times New Roman" w:cs="Times New Roman"/>
          <w:sz w:val="32"/>
          <w:szCs w:val="32"/>
        </w:rPr>
        <w:t>.</w:t>
      </w:r>
    </w:p>
    <w:p w14:paraId="05A80C4F" w14:textId="77777777" w:rsidR="0058765B" w:rsidRPr="00B319BF" w:rsidRDefault="0058765B" w:rsidP="0058765B">
      <w:pPr>
        <w:spacing w:after="120" w:line="276" w:lineRule="auto"/>
        <w:ind w:firstLine="709"/>
        <w:jc w:val="both"/>
        <w:rPr>
          <w:rFonts w:ascii="Times New Roman" w:hAnsi="Times New Roman" w:cs="Times New Roman"/>
          <w:sz w:val="32"/>
          <w:szCs w:val="32"/>
        </w:rPr>
      </w:pPr>
      <w:r w:rsidRPr="00B319BF">
        <w:rPr>
          <w:rFonts w:ascii="Times New Roman" w:hAnsi="Times New Roman" w:cs="Times New Roman"/>
          <w:sz w:val="32"/>
          <w:szCs w:val="32"/>
        </w:rPr>
        <w:t>По результатам рассмотрения обращений ФАУ Главгосэкспертиза, региональных экспертиз и иных заявителей</w:t>
      </w:r>
    </w:p>
    <w:p w14:paraId="13C5BE0A" w14:textId="10D44AF3" w:rsidR="0058765B" w:rsidRPr="00D62BB6" w:rsidRDefault="0058765B" w:rsidP="00413BCF">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Исключено из НРС 6 специалистов (0,7%)</w:t>
      </w:r>
    </w:p>
    <w:p w14:paraId="3B4C09F2" w14:textId="31B51882" w:rsidR="0058765B" w:rsidRPr="00D62BB6" w:rsidRDefault="0058765B" w:rsidP="00413BCF">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Поступило сведений по 860 специалистам из них рас</w:t>
      </w:r>
      <w:r w:rsidR="0077357E">
        <w:rPr>
          <w:rFonts w:ascii="Times New Roman" w:hAnsi="Times New Roman" w:cs="Times New Roman"/>
          <w:sz w:val="32"/>
          <w:szCs w:val="32"/>
        </w:rPr>
        <w:t>с</w:t>
      </w:r>
      <w:r w:rsidRPr="00D62BB6">
        <w:rPr>
          <w:rFonts w:ascii="Times New Roman" w:hAnsi="Times New Roman" w:cs="Times New Roman"/>
          <w:sz w:val="32"/>
          <w:szCs w:val="32"/>
        </w:rPr>
        <w:t>мотрено 55, на рассмотрение находятся 65 сведений.</w:t>
      </w:r>
    </w:p>
    <w:p w14:paraId="72467255" w14:textId="3F201170" w:rsidR="0058765B" w:rsidRPr="00D62BB6" w:rsidRDefault="0058765B" w:rsidP="0058765B">
      <w:pPr>
        <w:spacing w:after="120" w:line="276" w:lineRule="auto"/>
        <w:ind w:firstLine="709"/>
        <w:jc w:val="both"/>
        <w:rPr>
          <w:rFonts w:ascii="Times New Roman" w:hAnsi="Times New Roman" w:cs="Times New Roman"/>
          <w:sz w:val="32"/>
          <w:szCs w:val="32"/>
        </w:rPr>
      </w:pPr>
      <w:r w:rsidRPr="0058765B">
        <w:rPr>
          <w:rFonts w:ascii="Times New Roman" w:hAnsi="Times New Roman" w:cs="Times New Roman"/>
          <w:sz w:val="32"/>
          <w:szCs w:val="32"/>
        </w:rPr>
        <w:t>В рассмотрении ОТКАЗАНО из-за противоречия законодательству России</w:t>
      </w:r>
      <w:r w:rsidRPr="00D62BB6">
        <w:rPr>
          <w:rFonts w:ascii="Times New Roman" w:hAnsi="Times New Roman" w:cs="Times New Roman"/>
          <w:sz w:val="32"/>
          <w:szCs w:val="32"/>
        </w:rPr>
        <w:t xml:space="preserve"> </w:t>
      </w:r>
      <w:r w:rsidRPr="0058765B">
        <w:rPr>
          <w:rFonts w:ascii="Times New Roman" w:hAnsi="Times New Roman" w:cs="Times New Roman"/>
          <w:sz w:val="32"/>
          <w:szCs w:val="32"/>
        </w:rPr>
        <w:t>740 (86%)</w:t>
      </w:r>
      <w:r w:rsidRPr="00D62BB6">
        <w:rPr>
          <w:rFonts w:ascii="Times New Roman" w:hAnsi="Times New Roman" w:cs="Times New Roman"/>
          <w:sz w:val="32"/>
          <w:szCs w:val="32"/>
        </w:rPr>
        <w:t>.</w:t>
      </w:r>
    </w:p>
    <w:p w14:paraId="04049D39" w14:textId="77777777" w:rsidR="00D62BB6" w:rsidRPr="00D62BB6" w:rsidRDefault="0058765B" w:rsidP="0058765B">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 xml:space="preserve">Отказано в исключении из НРС 49 </w:t>
      </w:r>
      <w:r w:rsidR="00D62BB6" w:rsidRPr="00D62BB6">
        <w:rPr>
          <w:rFonts w:ascii="Times New Roman" w:hAnsi="Times New Roman" w:cs="Times New Roman"/>
          <w:sz w:val="32"/>
          <w:szCs w:val="32"/>
        </w:rPr>
        <w:t>специалистов это 5,7% от общего числа поступивших сведений.</w:t>
      </w:r>
    </w:p>
    <w:p w14:paraId="2FCCFF25" w14:textId="77777777"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 xml:space="preserve">НОПРИЗ поддерживает профессионализм и ответственность специалистов строительной сферы  </w:t>
      </w:r>
    </w:p>
    <w:p w14:paraId="6664F4A6" w14:textId="7E0CDCF5" w:rsid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Наибольшее количество ошибок и противоречий законодательству допущено государственными заказчиками, а также сотрудниками иных государственных органов</w:t>
      </w:r>
      <w:r w:rsidR="000A3509">
        <w:rPr>
          <w:rFonts w:ascii="Times New Roman" w:hAnsi="Times New Roman" w:cs="Times New Roman"/>
          <w:sz w:val="32"/>
          <w:szCs w:val="32"/>
        </w:rPr>
        <w:t>.</w:t>
      </w:r>
    </w:p>
    <w:p w14:paraId="4E858FE0" w14:textId="74ED5B5D" w:rsidR="00B319BF" w:rsidRDefault="00B319BF" w:rsidP="00D62BB6">
      <w:pPr>
        <w:spacing w:after="120" w:line="276" w:lineRule="auto"/>
        <w:ind w:firstLine="709"/>
        <w:jc w:val="both"/>
        <w:rPr>
          <w:rFonts w:ascii="Times New Roman" w:hAnsi="Times New Roman" w:cs="Times New Roman"/>
          <w:sz w:val="32"/>
          <w:szCs w:val="32"/>
        </w:rPr>
      </w:pPr>
    </w:p>
    <w:p w14:paraId="50D6FA91" w14:textId="0F13026E" w:rsidR="00B319BF" w:rsidRDefault="00B319BF" w:rsidP="00B319BF">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 xml:space="preserve">СЛАЙД </w:t>
      </w:r>
      <w:r w:rsidR="00AC6A38">
        <w:rPr>
          <w:rFonts w:ascii="Times New Roman" w:hAnsi="Times New Roman" w:cs="Times New Roman"/>
          <w:sz w:val="32"/>
          <w:szCs w:val="32"/>
        </w:rPr>
        <w:t>7</w:t>
      </w:r>
    </w:p>
    <w:p w14:paraId="738A145F" w14:textId="57F86348" w:rsidR="000A3509" w:rsidRPr="00D62BB6" w:rsidRDefault="00B319BF" w:rsidP="00B319BF">
      <w:pPr>
        <w:spacing w:after="120" w:line="276" w:lineRule="auto"/>
        <w:ind w:firstLine="709"/>
        <w:jc w:val="center"/>
        <w:rPr>
          <w:rFonts w:ascii="Times New Roman" w:hAnsi="Times New Roman" w:cs="Times New Roman"/>
          <w:sz w:val="32"/>
          <w:szCs w:val="32"/>
        </w:rPr>
      </w:pPr>
      <w:r w:rsidRPr="00B319BF">
        <w:rPr>
          <w:rFonts w:ascii="Times New Roman" w:hAnsi="Times New Roman" w:cs="Times New Roman"/>
          <w:sz w:val="32"/>
          <w:szCs w:val="32"/>
        </w:rPr>
        <w:t>Перекосы прав и ответственности специалистов</w:t>
      </w:r>
    </w:p>
    <w:p w14:paraId="5DF7C36C" w14:textId="23184F8D"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 xml:space="preserve">На слайде мы с вами наглядно видим перекосы прав и ответственности специалистов. Цель – обеспечение баланса прав и ответственности специалистов строительной сферы и ЖКХ </w:t>
      </w:r>
    </w:p>
    <w:p w14:paraId="0510ED44" w14:textId="7D6BC897" w:rsid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Сегодня при максимальной правовой ответственности проектировщика – минимальный объем прав.</w:t>
      </w:r>
    </w:p>
    <w:p w14:paraId="457ABE6D" w14:textId="77777777" w:rsidR="00AC6A38" w:rsidRDefault="00AC6A38" w:rsidP="00AC6A38">
      <w:pPr>
        <w:spacing w:after="120" w:line="276" w:lineRule="auto"/>
        <w:jc w:val="both"/>
        <w:rPr>
          <w:rFonts w:ascii="Times New Roman" w:hAnsi="Times New Roman" w:cs="Times New Roman"/>
          <w:sz w:val="32"/>
          <w:szCs w:val="32"/>
        </w:rPr>
      </w:pPr>
    </w:p>
    <w:p w14:paraId="3DC97B61" w14:textId="77777777" w:rsidR="00AC6A38" w:rsidRDefault="00AC6A38" w:rsidP="00AC6A38">
      <w:pPr>
        <w:spacing w:after="120" w:line="276" w:lineRule="auto"/>
        <w:jc w:val="both"/>
        <w:rPr>
          <w:rFonts w:ascii="Times New Roman" w:hAnsi="Times New Roman" w:cs="Times New Roman"/>
          <w:sz w:val="32"/>
          <w:szCs w:val="32"/>
        </w:rPr>
      </w:pPr>
    </w:p>
    <w:p w14:paraId="0A7674CE" w14:textId="77777777" w:rsidR="00AC6A38" w:rsidRDefault="00AC6A38" w:rsidP="00AC6A38">
      <w:pPr>
        <w:spacing w:after="120" w:line="276" w:lineRule="auto"/>
        <w:jc w:val="both"/>
        <w:rPr>
          <w:rFonts w:ascii="Times New Roman" w:hAnsi="Times New Roman" w:cs="Times New Roman"/>
          <w:sz w:val="32"/>
          <w:szCs w:val="32"/>
        </w:rPr>
      </w:pPr>
    </w:p>
    <w:p w14:paraId="6DAE9FA4" w14:textId="758F0317" w:rsidR="00AC6A38" w:rsidRDefault="00AC6A38" w:rsidP="00AC6A38">
      <w:pPr>
        <w:spacing w:after="120" w:line="276" w:lineRule="auto"/>
        <w:jc w:val="both"/>
        <w:rPr>
          <w:rFonts w:ascii="Times New Roman" w:hAnsi="Times New Roman" w:cs="Times New Roman"/>
          <w:sz w:val="32"/>
          <w:szCs w:val="32"/>
        </w:rPr>
      </w:pPr>
      <w:r>
        <w:rPr>
          <w:rFonts w:ascii="Times New Roman" w:hAnsi="Times New Roman" w:cs="Times New Roman"/>
          <w:sz w:val="32"/>
          <w:szCs w:val="32"/>
        </w:rPr>
        <w:t>СЛАЙД 8</w:t>
      </w:r>
    </w:p>
    <w:p w14:paraId="3190AE51" w14:textId="61285A07" w:rsidR="00AC6A38" w:rsidRDefault="00AC6A38" w:rsidP="00AC6A38">
      <w:pPr>
        <w:spacing w:after="120" w:line="276" w:lineRule="auto"/>
        <w:jc w:val="center"/>
        <w:rPr>
          <w:rFonts w:ascii="Times New Roman" w:hAnsi="Times New Roman" w:cs="Times New Roman"/>
          <w:sz w:val="32"/>
          <w:szCs w:val="32"/>
        </w:rPr>
      </w:pPr>
      <w:r w:rsidRPr="00AC6A38">
        <w:rPr>
          <w:rFonts w:ascii="Times New Roman" w:hAnsi="Times New Roman" w:cs="Times New Roman"/>
          <w:sz w:val="32"/>
          <w:szCs w:val="32"/>
        </w:rPr>
        <w:t>Комплексное реформирование законодательства</w:t>
      </w:r>
    </w:p>
    <w:p w14:paraId="3BF63089" w14:textId="11437564" w:rsidR="00AC6A38" w:rsidRPr="00EC3A22" w:rsidRDefault="00AC6A38" w:rsidP="00AC6A38">
      <w:pPr>
        <w:spacing w:after="120" w:line="276" w:lineRule="auto"/>
        <w:ind w:firstLine="709"/>
        <w:jc w:val="both"/>
        <w:rPr>
          <w:rFonts w:ascii="Times New Roman" w:hAnsi="Times New Roman" w:cs="Times New Roman"/>
          <w:sz w:val="32"/>
          <w:szCs w:val="32"/>
        </w:rPr>
      </w:pPr>
      <w:r w:rsidRPr="00EC3A22">
        <w:rPr>
          <w:rFonts w:ascii="Times New Roman" w:hAnsi="Times New Roman" w:cs="Times New Roman"/>
          <w:sz w:val="32"/>
          <w:szCs w:val="32"/>
        </w:rPr>
        <w:t>В планах необходимо учесть потребности проектно-изыскательского сообщества, продолжить работу по исполнению актуальных отраслевых задач, включая сохранение темпов реализации национальных проектов, импортозамещения, ценообразования и других. Необходимо качественно улучшить исполнение кадрового вопроса!</w:t>
      </w:r>
    </w:p>
    <w:p w14:paraId="6EB0D760" w14:textId="77777777" w:rsidR="00AC6A38" w:rsidRDefault="00AC6A38" w:rsidP="00AC6A38">
      <w:pPr>
        <w:spacing w:after="120" w:line="276" w:lineRule="auto"/>
        <w:ind w:firstLine="709"/>
        <w:jc w:val="both"/>
        <w:rPr>
          <w:rFonts w:ascii="Times New Roman" w:hAnsi="Times New Roman" w:cs="Times New Roman"/>
          <w:sz w:val="32"/>
          <w:szCs w:val="32"/>
        </w:rPr>
      </w:pPr>
      <w:r w:rsidRPr="00EC3A22">
        <w:rPr>
          <w:rFonts w:ascii="Times New Roman" w:hAnsi="Times New Roman" w:cs="Times New Roman"/>
          <w:sz w:val="32"/>
          <w:szCs w:val="32"/>
        </w:rPr>
        <w:t xml:space="preserve">Реализация вышеперечисленных задач является окном возможностей для развития и становления отрасли изысканий, проектирования и строительства в условиях саморегулирования как драйвера экономики страны в целом. </w:t>
      </w:r>
    </w:p>
    <w:p w14:paraId="6412AFFC" w14:textId="77777777" w:rsidR="00AC6A38" w:rsidRPr="00D62BB6" w:rsidRDefault="00AC6A38" w:rsidP="00AC6A38">
      <w:pPr>
        <w:spacing w:after="120" w:line="276" w:lineRule="auto"/>
        <w:jc w:val="center"/>
        <w:rPr>
          <w:rFonts w:ascii="Times New Roman" w:hAnsi="Times New Roman" w:cs="Times New Roman"/>
          <w:sz w:val="32"/>
          <w:szCs w:val="32"/>
        </w:rPr>
      </w:pPr>
    </w:p>
    <w:p w14:paraId="05D87FA5" w14:textId="3D702141"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Добиться баланса прав и ответственности специалистов мы пытаемся путем комплексного реформирования законодательства, а именно:</w:t>
      </w:r>
    </w:p>
    <w:p w14:paraId="059712E0" w14:textId="7BFDCDF1"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Упорядочивание функций участников градостроительной деятельности,</w:t>
      </w:r>
      <w:r w:rsidR="00AC6A38">
        <w:rPr>
          <w:rFonts w:ascii="Times New Roman" w:hAnsi="Times New Roman" w:cs="Times New Roman"/>
          <w:sz w:val="32"/>
          <w:szCs w:val="32"/>
        </w:rPr>
        <w:t xml:space="preserve"> </w:t>
      </w:r>
      <w:r w:rsidRPr="00D62BB6">
        <w:rPr>
          <w:rFonts w:ascii="Times New Roman" w:hAnsi="Times New Roman" w:cs="Times New Roman"/>
          <w:sz w:val="32"/>
          <w:szCs w:val="32"/>
        </w:rPr>
        <w:t>развитие институции государственных и негосударственных технических заказчиков, в том числе с помощью инструментов Национального реестра специалистов</w:t>
      </w:r>
    </w:p>
    <w:p w14:paraId="0FBBCA95" w14:textId="08413C35"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Установление четких требований ко всем видам технической документации,</w:t>
      </w:r>
      <w:r w:rsidR="00AC6A38">
        <w:rPr>
          <w:rFonts w:ascii="Times New Roman" w:hAnsi="Times New Roman" w:cs="Times New Roman"/>
          <w:sz w:val="32"/>
          <w:szCs w:val="32"/>
        </w:rPr>
        <w:t xml:space="preserve"> </w:t>
      </w:r>
      <w:r w:rsidRPr="00D62BB6">
        <w:rPr>
          <w:rFonts w:ascii="Times New Roman" w:hAnsi="Times New Roman" w:cs="Times New Roman"/>
          <w:sz w:val="32"/>
          <w:szCs w:val="32"/>
        </w:rPr>
        <w:t xml:space="preserve">применяемой при реализации строительно-инвестиционных проектов, начиная от планирования, </w:t>
      </w:r>
      <w:r w:rsidRPr="00D62BB6">
        <w:rPr>
          <w:rFonts w:ascii="Times New Roman" w:hAnsi="Times New Roman" w:cs="Times New Roman"/>
          <w:sz w:val="32"/>
          <w:szCs w:val="32"/>
        </w:rPr>
        <w:br/>
        <w:t>обоснования инвестиций и подготовки задания на проектирование, заканчивая документацией, применяемой при эксплуатации объектов капитального строительства</w:t>
      </w:r>
    </w:p>
    <w:p w14:paraId="32577A3D" w14:textId="77777777"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 xml:space="preserve">Развитие института предпроектных исследований </w:t>
      </w:r>
      <w:r w:rsidRPr="00D62BB6">
        <w:rPr>
          <w:rFonts w:ascii="Times New Roman" w:hAnsi="Times New Roman" w:cs="Times New Roman"/>
          <w:sz w:val="32"/>
          <w:szCs w:val="32"/>
        </w:rPr>
        <w:br/>
        <w:t>возобновление роли обоснования инвестиций как предпроектной документации</w:t>
      </w:r>
    </w:p>
    <w:p w14:paraId="60F95445" w14:textId="10E837B0"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Синхронизация требований к разработчикам проектной и рабочей документации, введение обязанностей и ответственности по членству юридических лиц в СРО и членству физических лиц в НРС</w:t>
      </w:r>
    </w:p>
    <w:p w14:paraId="5822BA4D" w14:textId="37AD177B"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Совершенствование института экспертизы в части рабочей документации и документации одностадийного проектирования – экспертиза при наличии ответственна за результат</w:t>
      </w:r>
    </w:p>
    <w:p w14:paraId="282F48A5" w14:textId="77777777" w:rsidR="00D62BB6" w:rsidRP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Установление требований к субподрядным организациям, участвующим в выполнении работ по инженерным изысканиям и подготовке проектной и рабочей документации</w:t>
      </w:r>
    </w:p>
    <w:p w14:paraId="3902A7DA" w14:textId="0BD9C80E" w:rsidR="00D62BB6" w:rsidRDefault="00D62BB6" w:rsidP="00D62BB6">
      <w:pPr>
        <w:spacing w:after="120" w:line="276" w:lineRule="auto"/>
        <w:ind w:firstLine="709"/>
        <w:jc w:val="both"/>
        <w:rPr>
          <w:rFonts w:ascii="Times New Roman" w:hAnsi="Times New Roman" w:cs="Times New Roman"/>
          <w:sz w:val="32"/>
          <w:szCs w:val="32"/>
        </w:rPr>
      </w:pPr>
      <w:r w:rsidRPr="00D62BB6">
        <w:rPr>
          <w:rFonts w:ascii="Times New Roman" w:hAnsi="Times New Roman" w:cs="Times New Roman"/>
          <w:sz w:val="32"/>
          <w:szCs w:val="32"/>
        </w:rPr>
        <w:t>Консолидация ответственности профессиональных участников проектно-изыскательской отрасли</w:t>
      </w:r>
    </w:p>
    <w:p w14:paraId="3CDC75E9" w14:textId="77777777" w:rsidR="00EA5F5A" w:rsidRDefault="00EA5F5A" w:rsidP="00D62BB6">
      <w:pPr>
        <w:spacing w:after="120" w:line="276" w:lineRule="auto"/>
        <w:ind w:firstLine="709"/>
        <w:jc w:val="both"/>
        <w:rPr>
          <w:rFonts w:ascii="Times New Roman" w:hAnsi="Times New Roman" w:cs="Times New Roman"/>
          <w:sz w:val="32"/>
          <w:szCs w:val="32"/>
        </w:rPr>
      </w:pPr>
    </w:p>
    <w:p w14:paraId="6124FC5D" w14:textId="2F091E3D" w:rsidR="00AC6A38" w:rsidRDefault="00EA5F5A" w:rsidP="00EA5F5A">
      <w:pPr>
        <w:tabs>
          <w:tab w:val="left" w:pos="1215"/>
        </w:tabs>
        <w:spacing w:after="120" w:line="276" w:lineRule="auto"/>
        <w:jc w:val="both"/>
        <w:rPr>
          <w:rFonts w:ascii="Times New Roman" w:hAnsi="Times New Roman" w:cs="Times New Roman"/>
          <w:sz w:val="32"/>
          <w:szCs w:val="32"/>
        </w:rPr>
      </w:pPr>
      <w:r>
        <w:rPr>
          <w:rFonts w:ascii="Times New Roman" w:hAnsi="Times New Roman" w:cs="Times New Roman"/>
          <w:sz w:val="32"/>
          <w:szCs w:val="32"/>
        </w:rPr>
        <w:t>СЛАЙД 9</w:t>
      </w:r>
    </w:p>
    <w:p w14:paraId="5389CF9B" w14:textId="77777777" w:rsidR="00AC6A38" w:rsidRDefault="00AC6A38" w:rsidP="00AC6A38">
      <w:pPr>
        <w:spacing w:after="120" w:line="276" w:lineRule="auto"/>
        <w:jc w:val="center"/>
        <w:rPr>
          <w:rFonts w:ascii="Times New Roman" w:hAnsi="Times New Roman" w:cs="Times New Roman"/>
          <w:sz w:val="32"/>
          <w:szCs w:val="32"/>
        </w:rPr>
      </w:pPr>
      <w:r w:rsidRPr="00B319BF">
        <w:rPr>
          <w:rFonts w:ascii="Times New Roman" w:hAnsi="Times New Roman" w:cs="Times New Roman"/>
          <w:sz w:val="32"/>
          <w:szCs w:val="32"/>
        </w:rPr>
        <w:t xml:space="preserve">Приоритетные направления деятельности на </w:t>
      </w:r>
    </w:p>
    <w:p w14:paraId="22E558BB" w14:textId="62F26E20" w:rsidR="00AC6A38" w:rsidRPr="00D62BB6" w:rsidRDefault="00AC6A38" w:rsidP="00AC6A38">
      <w:pPr>
        <w:spacing w:after="120" w:line="276" w:lineRule="auto"/>
        <w:jc w:val="center"/>
        <w:rPr>
          <w:rFonts w:ascii="Times New Roman" w:hAnsi="Times New Roman" w:cs="Times New Roman"/>
          <w:sz w:val="32"/>
          <w:szCs w:val="32"/>
        </w:rPr>
      </w:pPr>
      <w:r w:rsidRPr="00B319BF">
        <w:rPr>
          <w:rFonts w:ascii="Times New Roman" w:hAnsi="Times New Roman" w:cs="Times New Roman"/>
          <w:sz w:val="32"/>
          <w:szCs w:val="32"/>
        </w:rPr>
        <w:t>2024–2029 годы</w:t>
      </w:r>
    </w:p>
    <w:p w14:paraId="38B2B6ED" w14:textId="63C5919A" w:rsidR="00D62BB6" w:rsidRPr="00D62BB6" w:rsidRDefault="0077357E" w:rsidP="00D62BB6">
      <w:pPr>
        <w:spacing w:after="120" w:line="276" w:lineRule="auto"/>
        <w:ind w:firstLine="709"/>
        <w:jc w:val="both"/>
        <w:rPr>
          <w:rFonts w:ascii="Times New Roman" w:hAnsi="Times New Roman" w:cs="Times New Roman"/>
          <w:sz w:val="32"/>
          <w:szCs w:val="32"/>
        </w:rPr>
      </w:pPr>
      <w:r>
        <w:rPr>
          <w:rFonts w:ascii="Times New Roman" w:hAnsi="Times New Roman" w:cs="Times New Roman"/>
          <w:sz w:val="32"/>
          <w:szCs w:val="32"/>
        </w:rPr>
        <w:t>Н</w:t>
      </w:r>
      <w:r w:rsidR="00D62BB6" w:rsidRPr="00D62BB6">
        <w:rPr>
          <w:rFonts w:ascii="Times New Roman" w:hAnsi="Times New Roman" w:cs="Times New Roman"/>
          <w:sz w:val="32"/>
          <w:szCs w:val="32"/>
        </w:rPr>
        <w:t xml:space="preserve">а прошедших </w:t>
      </w:r>
      <w:r>
        <w:rPr>
          <w:rFonts w:ascii="Times New Roman" w:hAnsi="Times New Roman" w:cs="Times New Roman"/>
          <w:sz w:val="32"/>
          <w:szCs w:val="32"/>
        </w:rPr>
        <w:t xml:space="preserve">окружных конференциях были </w:t>
      </w:r>
      <w:r w:rsidR="00D62BB6" w:rsidRPr="00D62BB6">
        <w:rPr>
          <w:rFonts w:ascii="Times New Roman" w:hAnsi="Times New Roman" w:cs="Times New Roman"/>
          <w:sz w:val="32"/>
          <w:szCs w:val="32"/>
        </w:rPr>
        <w:t>определ</w:t>
      </w:r>
      <w:r>
        <w:rPr>
          <w:rFonts w:ascii="Times New Roman" w:hAnsi="Times New Roman" w:cs="Times New Roman"/>
          <w:sz w:val="32"/>
          <w:szCs w:val="32"/>
        </w:rPr>
        <w:t>ены</w:t>
      </w:r>
      <w:r w:rsidR="00D62BB6" w:rsidRPr="00D62BB6">
        <w:rPr>
          <w:rFonts w:ascii="Times New Roman" w:hAnsi="Times New Roman" w:cs="Times New Roman"/>
          <w:sz w:val="32"/>
          <w:szCs w:val="32"/>
        </w:rPr>
        <w:t xml:space="preserve"> приоритетные направления деятельности на 2024-2029 гг.:</w:t>
      </w:r>
    </w:p>
    <w:p w14:paraId="644EAD3E"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Структурное совершенствование законодательства о градостроительной деятельности, направленное на усиление роли и полномочий главных инженеров проектов, главных архитекторов проекта, повышение эффективности организации труда в отрасли, синхронизацию требований к проектной, рабочей и исполнительной документации.</w:t>
      </w:r>
    </w:p>
    <w:p w14:paraId="4884F9D1"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Внедрение механизмов реализации контрактов полного жизненного цикла строительно-инвестиционных проектов, стандартизацию требований к специалистам градостроительной сферы, а также на осуществление прогрессивных цифровых форм эксплуатации и управления жизненным циклом ОКС.</w:t>
      </w:r>
    </w:p>
    <w:p w14:paraId="51330F64"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Трансформация системы технического регулирования в строительстве с помощью перехода от предписывающего метода нормирования к параметрическому методу нормирования</w:t>
      </w:r>
    </w:p>
    <w:p w14:paraId="64BF9830"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Цифровизация нормативно-технических документов в строительстве, перевод сводов правил и других документов по стандартизации в машинопонимаемый и машиночитаемый формат.</w:t>
      </w:r>
    </w:p>
    <w:p w14:paraId="01DD7295"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Внедрение механизма саморегулирования среди участников рынка, ведущих проектную деятельность, инженерные изыскания на основе отношений субподряда с организациями-членами саморегулируемых организаций</w:t>
      </w:r>
    </w:p>
    <w:p w14:paraId="6691E51A"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Совершенствование системы добровольной сертификации строительных материалов и изделий, контроля организаций, проводящих оценку соответствия строительных материалов и изделий на предмет соответствия существенным характеристикам, закрепленным в межгосударственных и национальных стандартах.</w:t>
      </w:r>
    </w:p>
    <w:p w14:paraId="12F050A5" w14:textId="77777777" w:rsidR="00D62BB6" w:rsidRP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Разработка и актуализация каталогов новых и совершенствование существующих каталогов типовых проектных решений, типовых серий конструкций, изделий и узлов, принимаемых в том числе в виде стандартов организаций, а также реестров наилучших доступных технологий.</w:t>
      </w:r>
    </w:p>
    <w:p w14:paraId="521476AB" w14:textId="2BD4A146" w:rsidR="00D62BB6" w:rsidRDefault="00D62BB6" w:rsidP="000A3509">
      <w:pPr>
        <w:pStyle w:val="a3"/>
        <w:numPr>
          <w:ilvl w:val="0"/>
          <w:numId w:val="2"/>
        </w:numPr>
        <w:spacing w:after="120" w:line="276" w:lineRule="auto"/>
        <w:ind w:left="142" w:firstLine="0"/>
        <w:jc w:val="both"/>
        <w:rPr>
          <w:rFonts w:ascii="Times New Roman" w:hAnsi="Times New Roman" w:cs="Times New Roman"/>
          <w:sz w:val="32"/>
          <w:szCs w:val="32"/>
        </w:rPr>
      </w:pPr>
      <w:r w:rsidRPr="00D62BB6">
        <w:rPr>
          <w:rFonts w:ascii="Times New Roman" w:hAnsi="Times New Roman" w:cs="Times New Roman"/>
          <w:sz w:val="32"/>
          <w:szCs w:val="32"/>
        </w:rPr>
        <w:t>Стандартизация навыков и компетенций – разработка и актуализация профессиональных стандартов и квалификационных требований (характеристик) в области инженерных изысканий, градостроительства, архитектурно-строительного проектирования, саморегулирования.</w:t>
      </w:r>
    </w:p>
    <w:p w14:paraId="173BB254" w14:textId="77777777" w:rsidR="00EA5F5A" w:rsidRDefault="00EA5F5A" w:rsidP="00EA5F5A">
      <w:pPr>
        <w:pStyle w:val="a3"/>
        <w:spacing w:after="120" w:line="276" w:lineRule="auto"/>
        <w:ind w:left="142"/>
        <w:jc w:val="both"/>
        <w:rPr>
          <w:rFonts w:ascii="Times New Roman" w:hAnsi="Times New Roman" w:cs="Times New Roman"/>
          <w:sz w:val="32"/>
          <w:szCs w:val="32"/>
        </w:rPr>
      </w:pPr>
    </w:p>
    <w:p w14:paraId="71921B47" w14:textId="0B8FEF1B" w:rsidR="00EA5F5A" w:rsidRPr="00EA5F5A" w:rsidRDefault="00EA5F5A" w:rsidP="00EA5F5A">
      <w:pPr>
        <w:spacing w:after="120" w:line="276" w:lineRule="auto"/>
        <w:ind w:left="142"/>
        <w:jc w:val="both"/>
        <w:rPr>
          <w:rFonts w:ascii="Times New Roman" w:hAnsi="Times New Roman" w:cs="Times New Roman"/>
          <w:sz w:val="32"/>
          <w:szCs w:val="32"/>
        </w:rPr>
      </w:pPr>
      <w:r>
        <w:rPr>
          <w:rFonts w:ascii="Times New Roman" w:hAnsi="Times New Roman" w:cs="Times New Roman"/>
          <w:sz w:val="32"/>
          <w:szCs w:val="32"/>
        </w:rPr>
        <w:t>СЛАЙД 10</w:t>
      </w:r>
    </w:p>
    <w:p w14:paraId="2E7F2B75" w14:textId="77777777" w:rsidR="00EA5F5A" w:rsidRDefault="00AC6A38" w:rsidP="00AC6A38">
      <w:pPr>
        <w:pStyle w:val="a3"/>
        <w:tabs>
          <w:tab w:val="left" w:pos="4380"/>
        </w:tabs>
        <w:spacing w:after="120" w:line="276" w:lineRule="auto"/>
        <w:ind w:left="142"/>
        <w:jc w:val="center"/>
        <w:rPr>
          <w:rFonts w:ascii="Times New Roman" w:hAnsi="Times New Roman" w:cs="Times New Roman"/>
          <w:sz w:val="32"/>
          <w:szCs w:val="32"/>
        </w:rPr>
      </w:pPr>
      <w:r w:rsidRPr="00AC6A38">
        <w:rPr>
          <w:rFonts w:ascii="Times New Roman" w:hAnsi="Times New Roman" w:cs="Times New Roman"/>
          <w:sz w:val="32"/>
          <w:szCs w:val="32"/>
        </w:rPr>
        <w:t xml:space="preserve">Независимая оценка квалификации изыскателей </w:t>
      </w:r>
    </w:p>
    <w:p w14:paraId="2F7E4670" w14:textId="0543CD05" w:rsidR="00D62BB6" w:rsidRPr="00EA5F5A" w:rsidRDefault="00AC6A38" w:rsidP="00EA5F5A">
      <w:pPr>
        <w:pStyle w:val="a3"/>
        <w:tabs>
          <w:tab w:val="left" w:pos="4380"/>
        </w:tabs>
        <w:spacing w:after="120" w:line="276" w:lineRule="auto"/>
        <w:ind w:left="142"/>
        <w:jc w:val="center"/>
        <w:rPr>
          <w:rFonts w:ascii="Times New Roman" w:hAnsi="Times New Roman" w:cs="Times New Roman"/>
          <w:sz w:val="32"/>
          <w:szCs w:val="32"/>
        </w:rPr>
      </w:pPr>
      <w:r w:rsidRPr="00AC6A38">
        <w:rPr>
          <w:rFonts w:ascii="Times New Roman" w:hAnsi="Times New Roman" w:cs="Times New Roman"/>
          <w:sz w:val="32"/>
          <w:szCs w:val="32"/>
        </w:rPr>
        <w:t>и проектировщиков</w:t>
      </w:r>
    </w:p>
    <w:p w14:paraId="13D36179" w14:textId="1B9E278C"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Что касается Независимой оценки квалификаций изыскателей и проектировщиков.</w:t>
      </w:r>
    </w:p>
    <w:p w14:paraId="55945854" w14:textId="02A2B5E0"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 xml:space="preserve">Стоит отметить, что по состоянию на конец 2023 года в НРС НОПРИЗ включены сведения о 147 316 специалистах. </w:t>
      </w:r>
    </w:p>
    <w:p w14:paraId="1B96B822" w14:textId="77777777"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77 тыс. чел. (52,4%) предоставили сведения о действующем удостоверении о повышении квалификации.</w:t>
      </w:r>
    </w:p>
    <w:p w14:paraId="4F5506C3" w14:textId="77777777"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 xml:space="preserve">70 тыс. чел. (47,6%) всего должны пройти независимую оценку квалификации, из них: </w:t>
      </w:r>
    </w:p>
    <w:p w14:paraId="0BF1336C" w14:textId="77777777"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37 тыс. чел. (25,2%) специалистов обратились с заявлениями о прохождении независимой оценки квалификации, в том числе 33 тыс. чел. (22,4%) получили свидетельства о квалификации,</w:t>
      </w:r>
    </w:p>
    <w:p w14:paraId="3F4E6A29" w14:textId="77777777"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33 тыс. чел. (22,4%) должны пройти независимую оценку квалификации.</w:t>
      </w:r>
    </w:p>
    <w:p w14:paraId="70E1661D" w14:textId="77777777"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335 (0,23%) сведений о специалистах исключены из НРС в связи с отсутствием сведений о прохождении независимой оценки квалификации.</w:t>
      </w:r>
    </w:p>
    <w:p w14:paraId="1D5FDD3C" w14:textId="12175D60" w:rsidR="00D62BB6" w:rsidRPr="00D62BB6" w:rsidRDefault="00D62BB6" w:rsidP="000A3509">
      <w:pPr>
        <w:pStyle w:val="a3"/>
        <w:spacing w:after="120" w:line="276" w:lineRule="auto"/>
        <w:ind w:left="142"/>
        <w:jc w:val="both"/>
        <w:rPr>
          <w:rFonts w:ascii="Times New Roman" w:hAnsi="Times New Roman" w:cs="Times New Roman"/>
          <w:sz w:val="32"/>
          <w:szCs w:val="32"/>
        </w:rPr>
      </w:pPr>
      <w:r w:rsidRPr="00D62BB6">
        <w:rPr>
          <w:rFonts w:ascii="Times New Roman" w:hAnsi="Times New Roman" w:cs="Times New Roman"/>
          <w:sz w:val="32"/>
          <w:szCs w:val="32"/>
        </w:rPr>
        <w:t>35 свидетельств о квалификации аннулированы решением СПК по причине предоставления недостоверных сведений об образовании.</w:t>
      </w:r>
    </w:p>
    <w:p w14:paraId="4C49D24C" w14:textId="70A447A7" w:rsidR="0058765B" w:rsidRDefault="0058765B" w:rsidP="000A3509">
      <w:pPr>
        <w:pStyle w:val="a3"/>
        <w:spacing w:after="120" w:line="276" w:lineRule="auto"/>
        <w:ind w:left="142"/>
        <w:jc w:val="both"/>
        <w:rPr>
          <w:rFonts w:ascii="Times New Roman" w:hAnsi="Times New Roman" w:cs="Times New Roman"/>
          <w:sz w:val="32"/>
          <w:szCs w:val="32"/>
        </w:rPr>
      </w:pPr>
    </w:p>
    <w:p w14:paraId="695DD3F7" w14:textId="153694F4" w:rsidR="00EA5F5A" w:rsidRDefault="00EA5F5A" w:rsidP="000A3509">
      <w:pPr>
        <w:pStyle w:val="a3"/>
        <w:spacing w:after="120" w:line="276" w:lineRule="auto"/>
        <w:ind w:left="142"/>
        <w:jc w:val="both"/>
        <w:rPr>
          <w:rFonts w:ascii="Times New Roman" w:hAnsi="Times New Roman" w:cs="Times New Roman"/>
          <w:sz w:val="32"/>
          <w:szCs w:val="32"/>
        </w:rPr>
      </w:pPr>
      <w:r>
        <w:rPr>
          <w:rFonts w:ascii="Times New Roman" w:hAnsi="Times New Roman" w:cs="Times New Roman"/>
          <w:sz w:val="32"/>
          <w:szCs w:val="32"/>
        </w:rPr>
        <w:t xml:space="preserve">СЛАЙД 11 </w:t>
      </w:r>
    </w:p>
    <w:p w14:paraId="69FD039E" w14:textId="1A301F61" w:rsidR="00EA5F5A" w:rsidRDefault="00EA5F5A" w:rsidP="00A34742">
      <w:pPr>
        <w:pStyle w:val="a3"/>
        <w:spacing w:after="120" w:line="276" w:lineRule="auto"/>
        <w:ind w:left="142"/>
        <w:jc w:val="center"/>
        <w:rPr>
          <w:rFonts w:ascii="Times New Roman" w:hAnsi="Times New Roman" w:cs="Times New Roman"/>
          <w:sz w:val="32"/>
          <w:szCs w:val="32"/>
        </w:rPr>
      </w:pPr>
      <w:r w:rsidRPr="00EA5F5A">
        <w:rPr>
          <w:rFonts w:ascii="Times New Roman" w:hAnsi="Times New Roman" w:cs="Times New Roman"/>
          <w:sz w:val="32"/>
          <w:szCs w:val="32"/>
        </w:rPr>
        <w:t>Комиссия НОПРИЗ по рассмотрению заявлений об исключении сведений о физическом лице из национального реестра</w:t>
      </w:r>
      <w:r>
        <w:rPr>
          <w:rFonts w:ascii="Times New Roman" w:hAnsi="Times New Roman" w:cs="Times New Roman"/>
          <w:sz w:val="32"/>
          <w:szCs w:val="32"/>
        </w:rPr>
        <w:t>.</w:t>
      </w:r>
    </w:p>
    <w:p w14:paraId="4330996A" w14:textId="77777777" w:rsidR="00A34742" w:rsidRPr="00A34742" w:rsidRDefault="00A34742" w:rsidP="00A34742">
      <w:pPr>
        <w:pStyle w:val="a3"/>
        <w:spacing w:after="120" w:line="276" w:lineRule="auto"/>
        <w:ind w:left="142"/>
        <w:jc w:val="center"/>
        <w:rPr>
          <w:rFonts w:ascii="Times New Roman" w:hAnsi="Times New Roman" w:cs="Times New Roman"/>
          <w:sz w:val="32"/>
          <w:szCs w:val="32"/>
        </w:rPr>
      </w:pPr>
    </w:p>
    <w:p w14:paraId="7D40327E" w14:textId="620CD6AE" w:rsidR="000A3509" w:rsidRDefault="00D62BB6" w:rsidP="000A3509">
      <w:pPr>
        <w:pStyle w:val="a3"/>
        <w:spacing w:after="120" w:line="276" w:lineRule="auto"/>
        <w:ind w:left="142" w:firstLine="709"/>
        <w:jc w:val="both"/>
        <w:rPr>
          <w:rFonts w:ascii="Times New Roman" w:hAnsi="Times New Roman" w:cs="Times New Roman"/>
          <w:sz w:val="32"/>
          <w:szCs w:val="32"/>
        </w:rPr>
      </w:pPr>
      <w:r w:rsidRPr="00D62BB6">
        <w:rPr>
          <w:rFonts w:ascii="Times New Roman" w:hAnsi="Times New Roman" w:cs="Times New Roman"/>
          <w:sz w:val="32"/>
          <w:szCs w:val="32"/>
        </w:rPr>
        <w:t xml:space="preserve">Так же не стоит забывать и работе НОПРИЗ по исключению сведений о </w:t>
      </w:r>
      <w:proofErr w:type="gramStart"/>
      <w:r w:rsidRPr="00D62BB6">
        <w:rPr>
          <w:rFonts w:ascii="Times New Roman" w:hAnsi="Times New Roman" w:cs="Times New Roman"/>
          <w:sz w:val="32"/>
          <w:szCs w:val="32"/>
        </w:rPr>
        <w:t>физ.лицах</w:t>
      </w:r>
      <w:proofErr w:type="gramEnd"/>
      <w:r w:rsidRPr="00D62BB6">
        <w:rPr>
          <w:rFonts w:ascii="Times New Roman" w:hAnsi="Times New Roman" w:cs="Times New Roman"/>
          <w:sz w:val="32"/>
          <w:szCs w:val="32"/>
        </w:rPr>
        <w:t xml:space="preserve"> и национального реестра. С 12 октября 2022 года начала работу Комиссия НОПРИЗ по рассмотрению заявлений об исключении</w:t>
      </w:r>
      <w:r w:rsidR="000A3509">
        <w:rPr>
          <w:rFonts w:ascii="Times New Roman" w:hAnsi="Times New Roman" w:cs="Times New Roman"/>
          <w:sz w:val="32"/>
          <w:szCs w:val="32"/>
        </w:rPr>
        <w:t xml:space="preserve"> </w:t>
      </w:r>
      <w:r w:rsidRPr="00D62BB6">
        <w:rPr>
          <w:rFonts w:ascii="Times New Roman" w:hAnsi="Times New Roman" w:cs="Times New Roman"/>
          <w:sz w:val="32"/>
          <w:szCs w:val="32"/>
        </w:rPr>
        <w:t>сведений о физическом лице из национального реестра.</w:t>
      </w:r>
    </w:p>
    <w:p w14:paraId="582664C7" w14:textId="7155A24C" w:rsidR="00D62BB6" w:rsidRPr="00D62BB6" w:rsidRDefault="00D62BB6" w:rsidP="000A3509">
      <w:pPr>
        <w:pStyle w:val="a3"/>
        <w:spacing w:after="120" w:line="276" w:lineRule="auto"/>
        <w:ind w:left="142" w:firstLine="709"/>
        <w:jc w:val="both"/>
        <w:rPr>
          <w:rFonts w:ascii="Times New Roman" w:hAnsi="Times New Roman" w:cs="Times New Roman"/>
          <w:sz w:val="32"/>
          <w:szCs w:val="32"/>
        </w:rPr>
      </w:pPr>
      <w:r w:rsidRPr="00D62BB6">
        <w:rPr>
          <w:rFonts w:ascii="Times New Roman" w:hAnsi="Times New Roman" w:cs="Times New Roman"/>
          <w:sz w:val="32"/>
          <w:szCs w:val="32"/>
        </w:rPr>
        <w:t xml:space="preserve">В целях принятия Советом НОПРИЗ решения о неисполнении физическим лицом должностных обязанностей специалиста по организации инженерных изысканий, специалиста по организации архитектурно-строительного проектирования, </w:t>
      </w:r>
      <w:r w:rsidRPr="00D62BB6">
        <w:rPr>
          <w:rFonts w:ascii="Times New Roman" w:hAnsi="Times New Roman" w:cs="Times New Roman"/>
          <w:sz w:val="32"/>
          <w:szCs w:val="32"/>
        </w:rPr>
        <w:br/>
        <w:t>определенных статьей 55.5-1 Градостроительного кодекса Российской Федерации.</w:t>
      </w:r>
    </w:p>
    <w:p w14:paraId="26FF1ED2" w14:textId="77777777" w:rsidR="00EA5F5A" w:rsidRDefault="00EA5F5A" w:rsidP="00EA5F5A">
      <w:pPr>
        <w:pStyle w:val="a3"/>
        <w:spacing w:after="120" w:line="276" w:lineRule="auto"/>
        <w:ind w:left="142"/>
        <w:jc w:val="both"/>
        <w:rPr>
          <w:rFonts w:ascii="Times New Roman" w:hAnsi="Times New Roman" w:cs="Times New Roman"/>
          <w:sz w:val="32"/>
          <w:szCs w:val="32"/>
        </w:rPr>
      </w:pPr>
    </w:p>
    <w:p w14:paraId="58CD4D46" w14:textId="6242FB6A" w:rsidR="00EA5F5A" w:rsidRDefault="00EA5F5A" w:rsidP="00EA5F5A">
      <w:pPr>
        <w:pStyle w:val="a3"/>
        <w:spacing w:after="120" w:line="276" w:lineRule="auto"/>
        <w:ind w:left="142"/>
        <w:jc w:val="both"/>
        <w:rPr>
          <w:rFonts w:ascii="Times New Roman" w:hAnsi="Times New Roman" w:cs="Times New Roman"/>
          <w:sz w:val="32"/>
          <w:szCs w:val="32"/>
        </w:rPr>
      </w:pPr>
      <w:r>
        <w:rPr>
          <w:rFonts w:ascii="Times New Roman" w:hAnsi="Times New Roman" w:cs="Times New Roman"/>
          <w:sz w:val="32"/>
          <w:szCs w:val="32"/>
        </w:rPr>
        <w:t xml:space="preserve">СЛАЙД 12 </w:t>
      </w:r>
    </w:p>
    <w:p w14:paraId="10361AEA" w14:textId="3C6C402F" w:rsidR="00157F87" w:rsidRPr="00A34742" w:rsidRDefault="00EA5F5A" w:rsidP="00A34742">
      <w:pPr>
        <w:pStyle w:val="a3"/>
        <w:spacing w:after="120" w:line="276" w:lineRule="auto"/>
        <w:ind w:left="142"/>
        <w:jc w:val="center"/>
        <w:rPr>
          <w:rFonts w:ascii="Times New Roman" w:hAnsi="Times New Roman" w:cs="Times New Roman"/>
          <w:sz w:val="32"/>
          <w:szCs w:val="32"/>
        </w:rPr>
      </w:pPr>
      <w:r w:rsidRPr="00EA5F5A">
        <w:rPr>
          <w:rFonts w:ascii="Times New Roman" w:hAnsi="Times New Roman" w:cs="Times New Roman"/>
          <w:sz w:val="32"/>
          <w:szCs w:val="32"/>
        </w:rPr>
        <w:t>Работа ЦОК «Ассоциация НЦРКК»</w:t>
      </w:r>
    </w:p>
    <w:p w14:paraId="44BD8897" w14:textId="4504664C" w:rsidR="00157F87" w:rsidRPr="00157F87" w:rsidRDefault="00157F87" w:rsidP="00157F87">
      <w:pPr>
        <w:spacing w:after="120" w:line="276" w:lineRule="auto"/>
        <w:ind w:firstLine="709"/>
        <w:jc w:val="both"/>
        <w:rPr>
          <w:rFonts w:ascii="Times New Roman" w:eastAsia="Times New Roman" w:hAnsi="Times New Roman" w:cs="Times New Roman"/>
          <w:sz w:val="32"/>
          <w:szCs w:val="32"/>
          <w:lang w:eastAsia="ru-RU"/>
        </w:rPr>
      </w:pPr>
      <w:r w:rsidRPr="00413BCF">
        <w:rPr>
          <w:rFonts w:ascii="Times New Roman" w:eastAsia="Times New Roman" w:hAnsi="Times New Roman" w:cs="Times New Roman"/>
          <w:sz w:val="32"/>
          <w:szCs w:val="32"/>
          <w:lang w:eastAsia="ru-RU"/>
        </w:rPr>
        <w:t xml:space="preserve">На базе Ассоциации </w:t>
      </w:r>
      <w:r>
        <w:rPr>
          <w:rFonts w:ascii="Times New Roman" w:eastAsia="Times New Roman" w:hAnsi="Times New Roman" w:cs="Times New Roman"/>
          <w:sz w:val="32"/>
          <w:szCs w:val="32"/>
          <w:lang w:eastAsia="ru-RU"/>
        </w:rPr>
        <w:t xml:space="preserve">ГАП СРО существует ЦОК </w:t>
      </w:r>
      <w:r w:rsidRPr="00413BCF">
        <w:rPr>
          <w:rFonts w:ascii="Times New Roman" w:eastAsia="Times New Roman" w:hAnsi="Times New Roman" w:cs="Times New Roman"/>
          <w:sz w:val="32"/>
          <w:szCs w:val="32"/>
          <w:lang w:eastAsia="ru-RU"/>
        </w:rPr>
        <w:t>«Национальный центр развития компетенций и квалификаций»</w:t>
      </w:r>
      <w:r>
        <w:rPr>
          <w:rFonts w:ascii="Times New Roman" w:eastAsia="Times New Roman" w:hAnsi="Times New Roman" w:cs="Times New Roman"/>
          <w:sz w:val="32"/>
          <w:szCs w:val="32"/>
          <w:lang w:eastAsia="ru-RU"/>
        </w:rPr>
        <w:t xml:space="preserve"> </w:t>
      </w:r>
      <w:r>
        <w:rPr>
          <w:rFonts w:ascii="Times New Roman" w:hAnsi="Times New Roman"/>
          <w:sz w:val="36"/>
          <w:szCs w:val="36"/>
          <w:lang w:eastAsia="ru-RU"/>
        </w:rPr>
        <w:t>в</w:t>
      </w:r>
      <w:r w:rsidRPr="002D7CE7">
        <w:rPr>
          <w:rFonts w:ascii="Times New Roman" w:hAnsi="Times New Roman"/>
          <w:sz w:val="36"/>
          <w:szCs w:val="36"/>
          <w:lang w:eastAsia="ru-RU"/>
        </w:rPr>
        <w:t xml:space="preserve"> </w:t>
      </w:r>
      <w:r w:rsidRPr="00157F87">
        <w:rPr>
          <w:rFonts w:ascii="Times New Roman" w:eastAsia="Times New Roman" w:hAnsi="Times New Roman" w:cs="Times New Roman"/>
          <w:sz w:val="32"/>
          <w:szCs w:val="32"/>
          <w:lang w:eastAsia="ru-RU"/>
        </w:rPr>
        <w:t xml:space="preserve">настоящее время Центром успешно проводится независимая оценка квалификации на соответствие профессиональным стандартам специалистов – Главный архитектор проекта (ГАП) и Главный инженер проекта (специалист по организации архитектурно- строительного проектирования), Главный инженер проекта (специалист по организации инженерных изысканий) на экзаменационных площадках в </w:t>
      </w:r>
      <w:r>
        <w:rPr>
          <w:rFonts w:ascii="Times New Roman" w:eastAsia="Times New Roman" w:hAnsi="Times New Roman" w:cs="Times New Roman"/>
          <w:sz w:val="32"/>
          <w:szCs w:val="32"/>
          <w:lang w:eastAsia="ru-RU"/>
        </w:rPr>
        <w:t>9</w:t>
      </w:r>
      <w:r w:rsidRPr="00157F87">
        <w:rPr>
          <w:rFonts w:ascii="Times New Roman" w:eastAsia="Times New Roman" w:hAnsi="Times New Roman" w:cs="Times New Roman"/>
          <w:sz w:val="32"/>
          <w:szCs w:val="32"/>
          <w:lang w:eastAsia="ru-RU"/>
        </w:rPr>
        <w:t xml:space="preserve"> регионах России: Москва, Нижний Новгород, Самара, Саратов, Уфа, Казань, Чебоксары, Киров, Пермь.  </w:t>
      </w:r>
    </w:p>
    <w:p w14:paraId="02C4E331" w14:textId="564C7649" w:rsidR="00157F87" w:rsidRDefault="00157F87" w:rsidP="00157F87">
      <w:pPr>
        <w:spacing w:after="120" w:line="276" w:lineRule="auto"/>
        <w:ind w:firstLine="709"/>
        <w:jc w:val="both"/>
        <w:rPr>
          <w:rFonts w:ascii="Times New Roman" w:eastAsia="Times New Roman" w:hAnsi="Times New Roman" w:cs="Times New Roman"/>
          <w:sz w:val="32"/>
          <w:szCs w:val="32"/>
          <w:lang w:eastAsia="ru-RU"/>
        </w:rPr>
      </w:pPr>
    </w:p>
    <w:p w14:paraId="524DC297" w14:textId="1A30794A" w:rsidR="00157F87" w:rsidRPr="00157F87" w:rsidRDefault="00157F87" w:rsidP="00157F87">
      <w:pPr>
        <w:spacing w:after="120" w:line="276" w:lineRule="auto"/>
        <w:rPr>
          <w:rFonts w:ascii="Times New Roman" w:eastAsia="Times New Roman" w:hAnsi="Times New Roman" w:cs="Times New Roman"/>
          <w:sz w:val="32"/>
          <w:szCs w:val="32"/>
          <w:lang w:eastAsia="ru-RU"/>
        </w:rPr>
      </w:pPr>
      <w:r w:rsidRPr="00157F87">
        <w:rPr>
          <w:rFonts w:ascii="Times New Roman" w:eastAsia="Times New Roman" w:hAnsi="Times New Roman" w:cs="Times New Roman"/>
          <w:sz w:val="32"/>
          <w:szCs w:val="32"/>
          <w:lang w:eastAsia="ru-RU"/>
        </w:rPr>
        <w:t>На 3</w:t>
      </w:r>
      <w:r w:rsidR="00F50A0E">
        <w:rPr>
          <w:rFonts w:ascii="Times New Roman" w:eastAsia="Times New Roman" w:hAnsi="Times New Roman" w:cs="Times New Roman"/>
          <w:sz w:val="32"/>
          <w:szCs w:val="32"/>
          <w:lang w:eastAsia="ru-RU"/>
        </w:rPr>
        <w:t>1</w:t>
      </w:r>
      <w:r w:rsidRPr="00157F87">
        <w:rPr>
          <w:rFonts w:ascii="Times New Roman" w:eastAsia="Times New Roman" w:hAnsi="Times New Roman" w:cs="Times New Roman"/>
          <w:sz w:val="32"/>
          <w:szCs w:val="32"/>
          <w:lang w:eastAsia="ru-RU"/>
        </w:rPr>
        <w:t>.</w:t>
      </w:r>
      <w:r w:rsidR="00F50A0E">
        <w:rPr>
          <w:rFonts w:ascii="Times New Roman" w:eastAsia="Times New Roman" w:hAnsi="Times New Roman" w:cs="Times New Roman"/>
          <w:sz w:val="32"/>
          <w:szCs w:val="32"/>
          <w:lang w:eastAsia="ru-RU"/>
        </w:rPr>
        <w:t>03</w:t>
      </w:r>
      <w:r w:rsidRPr="00157F87">
        <w:rPr>
          <w:rFonts w:ascii="Times New Roman" w:eastAsia="Times New Roman" w:hAnsi="Times New Roman" w:cs="Times New Roman"/>
          <w:sz w:val="32"/>
          <w:szCs w:val="32"/>
          <w:lang w:eastAsia="ru-RU"/>
        </w:rPr>
        <w:t>.202</w:t>
      </w:r>
      <w:r w:rsidR="00F50A0E">
        <w:rPr>
          <w:rFonts w:ascii="Times New Roman" w:eastAsia="Times New Roman" w:hAnsi="Times New Roman" w:cs="Times New Roman"/>
          <w:sz w:val="32"/>
          <w:szCs w:val="32"/>
          <w:lang w:eastAsia="ru-RU"/>
        </w:rPr>
        <w:t>4</w:t>
      </w:r>
      <w:r w:rsidRPr="00157F87">
        <w:rPr>
          <w:rFonts w:ascii="Times New Roman" w:eastAsia="Times New Roman" w:hAnsi="Times New Roman" w:cs="Times New Roman"/>
          <w:sz w:val="32"/>
          <w:szCs w:val="32"/>
          <w:lang w:eastAsia="ru-RU"/>
        </w:rPr>
        <w:t xml:space="preserve"> </w:t>
      </w:r>
      <w:r w:rsidR="00F50A0E">
        <w:rPr>
          <w:rFonts w:ascii="Times New Roman" w:eastAsia="Times New Roman" w:hAnsi="Times New Roman" w:cs="Times New Roman"/>
          <w:sz w:val="32"/>
          <w:szCs w:val="32"/>
          <w:lang w:eastAsia="ru-RU"/>
        </w:rPr>
        <w:t>независимую оценку квалификации в нашем Центре прошли 2403 специалиста из них успешно 2215.</w:t>
      </w:r>
    </w:p>
    <w:p w14:paraId="4E62C429" w14:textId="77777777" w:rsidR="00157F87" w:rsidRPr="00413BCF" w:rsidRDefault="00157F87" w:rsidP="00157F87">
      <w:pPr>
        <w:spacing w:after="120" w:line="276" w:lineRule="auto"/>
        <w:ind w:firstLine="709"/>
        <w:jc w:val="both"/>
        <w:rPr>
          <w:rFonts w:ascii="Times New Roman" w:eastAsia="Times New Roman" w:hAnsi="Times New Roman" w:cs="Times New Roman"/>
          <w:sz w:val="32"/>
          <w:szCs w:val="32"/>
          <w:lang w:eastAsia="ru-RU"/>
        </w:rPr>
      </w:pPr>
    </w:p>
    <w:p w14:paraId="3AFF39E7" w14:textId="77777777" w:rsidR="00157F87" w:rsidRPr="00413BCF" w:rsidRDefault="00157F87" w:rsidP="00157F87">
      <w:pPr>
        <w:spacing w:after="120" w:line="276" w:lineRule="auto"/>
        <w:ind w:firstLine="709"/>
        <w:jc w:val="both"/>
        <w:rPr>
          <w:rFonts w:ascii="Times New Roman" w:eastAsia="Times New Roman" w:hAnsi="Times New Roman" w:cs="Times New Roman"/>
          <w:sz w:val="32"/>
          <w:szCs w:val="32"/>
          <w:lang w:eastAsia="ru-RU"/>
        </w:rPr>
      </w:pPr>
    </w:p>
    <w:p w14:paraId="53F5108B" w14:textId="1B6F199B" w:rsidR="00D62BB6" w:rsidRPr="00157F87" w:rsidRDefault="00D62BB6" w:rsidP="000A3509">
      <w:pPr>
        <w:pStyle w:val="a3"/>
        <w:spacing w:after="120" w:line="276" w:lineRule="auto"/>
        <w:ind w:left="142"/>
        <w:jc w:val="both"/>
        <w:rPr>
          <w:rFonts w:ascii="Times New Roman" w:eastAsia="Times New Roman" w:hAnsi="Times New Roman" w:cs="Times New Roman"/>
          <w:sz w:val="32"/>
          <w:szCs w:val="32"/>
          <w:lang w:eastAsia="ru-RU"/>
        </w:rPr>
      </w:pPr>
      <w:r w:rsidRPr="00157F87">
        <w:rPr>
          <w:rFonts w:ascii="Times New Roman" w:eastAsia="Times New Roman" w:hAnsi="Times New Roman" w:cs="Times New Roman"/>
          <w:sz w:val="32"/>
          <w:szCs w:val="32"/>
          <w:lang w:eastAsia="ru-RU"/>
        </w:rPr>
        <w:t> </w:t>
      </w:r>
    </w:p>
    <w:p w14:paraId="58764B41" w14:textId="0D435017" w:rsidR="00D62BB6" w:rsidRPr="00157F87" w:rsidRDefault="00D62BB6" w:rsidP="00D62BB6">
      <w:pPr>
        <w:pStyle w:val="a3"/>
        <w:spacing w:after="120" w:line="276" w:lineRule="auto"/>
        <w:ind w:left="1069"/>
        <w:jc w:val="both"/>
        <w:rPr>
          <w:rFonts w:ascii="Times New Roman" w:eastAsia="Times New Roman" w:hAnsi="Times New Roman" w:cs="Times New Roman"/>
          <w:sz w:val="32"/>
          <w:szCs w:val="32"/>
          <w:lang w:eastAsia="ru-RU"/>
        </w:rPr>
      </w:pPr>
    </w:p>
    <w:p w14:paraId="0D41D406" w14:textId="77777777" w:rsidR="0058765B" w:rsidRPr="00D62BB6" w:rsidRDefault="0058765B" w:rsidP="00413BCF">
      <w:pPr>
        <w:spacing w:after="120" w:line="276" w:lineRule="auto"/>
        <w:ind w:firstLine="709"/>
        <w:jc w:val="both"/>
        <w:rPr>
          <w:rFonts w:ascii="Times New Roman" w:hAnsi="Times New Roman" w:cs="Times New Roman"/>
          <w:sz w:val="32"/>
          <w:szCs w:val="32"/>
        </w:rPr>
      </w:pPr>
    </w:p>
    <w:sectPr w:rsidR="0058765B" w:rsidRPr="00D62BB6" w:rsidSect="00413BCF">
      <w:footerReference w:type="default" r:id="rId7"/>
      <w:pgSz w:w="11906" w:h="16838"/>
      <w:pgMar w:top="851" w:right="850"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6709" w14:textId="77777777" w:rsidR="00356D5C" w:rsidRDefault="00356D5C">
      <w:pPr>
        <w:spacing w:after="0" w:line="240" w:lineRule="auto"/>
      </w:pPr>
      <w:r>
        <w:separator/>
      </w:r>
    </w:p>
  </w:endnote>
  <w:endnote w:type="continuationSeparator" w:id="0">
    <w:p w14:paraId="33D13A07" w14:textId="77777777" w:rsidR="00356D5C" w:rsidRDefault="0035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75640"/>
      <w:docPartObj>
        <w:docPartGallery w:val="Page Numbers (Bottom of Page)"/>
        <w:docPartUnique/>
      </w:docPartObj>
    </w:sdtPr>
    <w:sdtEndPr/>
    <w:sdtContent>
      <w:p w14:paraId="0CFC7F70" w14:textId="77777777" w:rsidR="00356D5C" w:rsidRDefault="00922F35">
        <w:pPr>
          <w:pStyle w:val="a4"/>
          <w:jc w:val="center"/>
        </w:pPr>
        <w:r>
          <w:fldChar w:fldCharType="begin"/>
        </w:r>
        <w:r>
          <w:instrText>PAGE   \* MERGEFORMAT</w:instrText>
        </w:r>
        <w:r>
          <w:fldChar w:fldCharType="separate"/>
        </w:r>
        <w:r>
          <w:rPr>
            <w:noProof/>
          </w:rPr>
          <w:t>12</w:t>
        </w:r>
        <w:r>
          <w:fldChar w:fldCharType="end"/>
        </w:r>
      </w:p>
    </w:sdtContent>
  </w:sdt>
  <w:p w14:paraId="4DB1B27F" w14:textId="77777777" w:rsidR="00356D5C" w:rsidRDefault="00356D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CFB" w14:textId="77777777" w:rsidR="00356D5C" w:rsidRDefault="00356D5C">
      <w:pPr>
        <w:spacing w:after="0" w:line="240" w:lineRule="auto"/>
      </w:pPr>
      <w:r>
        <w:separator/>
      </w:r>
    </w:p>
  </w:footnote>
  <w:footnote w:type="continuationSeparator" w:id="0">
    <w:p w14:paraId="3ECDF59D" w14:textId="77777777" w:rsidR="00356D5C" w:rsidRDefault="00356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D7ECD"/>
    <w:multiLevelType w:val="hybridMultilevel"/>
    <w:tmpl w:val="735CEE0E"/>
    <w:lvl w:ilvl="0" w:tplc="8752F39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34758A"/>
    <w:multiLevelType w:val="hybridMultilevel"/>
    <w:tmpl w:val="F6B0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50"/>
    <w:rsid w:val="000A3509"/>
    <w:rsid w:val="00157F87"/>
    <w:rsid w:val="00252AF6"/>
    <w:rsid w:val="00263C1D"/>
    <w:rsid w:val="002723B7"/>
    <w:rsid w:val="002C01A0"/>
    <w:rsid w:val="003202EC"/>
    <w:rsid w:val="00356D5C"/>
    <w:rsid w:val="00413BCF"/>
    <w:rsid w:val="004C747B"/>
    <w:rsid w:val="00513A50"/>
    <w:rsid w:val="0054135E"/>
    <w:rsid w:val="0058765B"/>
    <w:rsid w:val="006E168F"/>
    <w:rsid w:val="0077357E"/>
    <w:rsid w:val="00922F35"/>
    <w:rsid w:val="00996581"/>
    <w:rsid w:val="009D266C"/>
    <w:rsid w:val="00A11BE8"/>
    <w:rsid w:val="00A34742"/>
    <w:rsid w:val="00AC45B5"/>
    <w:rsid w:val="00AC6A38"/>
    <w:rsid w:val="00B319BF"/>
    <w:rsid w:val="00C51C3F"/>
    <w:rsid w:val="00CF3509"/>
    <w:rsid w:val="00D62BB6"/>
    <w:rsid w:val="00EA5F5A"/>
    <w:rsid w:val="00F50A0E"/>
    <w:rsid w:val="00F6719B"/>
    <w:rsid w:val="00FA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7F9D"/>
  <w15:chartTrackingRefBased/>
  <w15:docId w15:val="{45F9CBD7-E388-4076-97F2-A445258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A50"/>
    <w:pPr>
      <w:ind w:left="720"/>
      <w:contextualSpacing/>
    </w:pPr>
  </w:style>
  <w:style w:type="paragraph" w:styleId="a4">
    <w:name w:val="footer"/>
    <w:basedOn w:val="a"/>
    <w:link w:val="a5"/>
    <w:uiPriority w:val="99"/>
    <w:unhideWhenUsed/>
    <w:rsid w:val="00513A5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13A50"/>
  </w:style>
  <w:style w:type="paragraph" w:styleId="a6">
    <w:name w:val="Normal (Web)"/>
    <w:basedOn w:val="a"/>
    <w:uiPriority w:val="99"/>
    <w:semiHidden/>
    <w:unhideWhenUsed/>
    <w:rsid w:val="005413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136">
      <w:bodyDiv w:val="1"/>
      <w:marLeft w:val="0"/>
      <w:marRight w:val="0"/>
      <w:marTop w:val="0"/>
      <w:marBottom w:val="0"/>
      <w:divBdr>
        <w:top w:val="none" w:sz="0" w:space="0" w:color="auto"/>
        <w:left w:val="none" w:sz="0" w:space="0" w:color="auto"/>
        <w:bottom w:val="none" w:sz="0" w:space="0" w:color="auto"/>
        <w:right w:val="none" w:sz="0" w:space="0" w:color="auto"/>
      </w:divBdr>
    </w:div>
    <w:div w:id="84150541">
      <w:bodyDiv w:val="1"/>
      <w:marLeft w:val="0"/>
      <w:marRight w:val="0"/>
      <w:marTop w:val="0"/>
      <w:marBottom w:val="0"/>
      <w:divBdr>
        <w:top w:val="none" w:sz="0" w:space="0" w:color="auto"/>
        <w:left w:val="none" w:sz="0" w:space="0" w:color="auto"/>
        <w:bottom w:val="none" w:sz="0" w:space="0" w:color="auto"/>
        <w:right w:val="none" w:sz="0" w:space="0" w:color="auto"/>
      </w:divBdr>
    </w:div>
    <w:div w:id="110905883">
      <w:bodyDiv w:val="1"/>
      <w:marLeft w:val="0"/>
      <w:marRight w:val="0"/>
      <w:marTop w:val="0"/>
      <w:marBottom w:val="0"/>
      <w:divBdr>
        <w:top w:val="none" w:sz="0" w:space="0" w:color="auto"/>
        <w:left w:val="none" w:sz="0" w:space="0" w:color="auto"/>
        <w:bottom w:val="none" w:sz="0" w:space="0" w:color="auto"/>
        <w:right w:val="none" w:sz="0" w:space="0" w:color="auto"/>
      </w:divBdr>
    </w:div>
    <w:div w:id="139617048">
      <w:bodyDiv w:val="1"/>
      <w:marLeft w:val="0"/>
      <w:marRight w:val="0"/>
      <w:marTop w:val="0"/>
      <w:marBottom w:val="0"/>
      <w:divBdr>
        <w:top w:val="none" w:sz="0" w:space="0" w:color="auto"/>
        <w:left w:val="none" w:sz="0" w:space="0" w:color="auto"/>
        <w:bottom w:val="none" w:sz="0" w:space="0" w:color="auto"/>
        <w:right w:val="none" w:sz="0" w:space="0" w:color="auto"/>
      </w:divBdr>
    </w:div>
    <w:div w:id="255022788">
      <w:bodyDiv w:val="1"/>
      <w:marLeft w:val="0"/>
      <w:marRight w:val="0"/>
      <w:marTop w:val="0"/>
      <w:marBottom w:val="0"/>
      <w:divBdr>
        <w:top w:val="none" w:sz="0" w:space="0" w:color="auto"/>
        <w:left w:val="none" w:sz="0" w:space="0" w:color="auto"/>
        <w:bottom w:val="none" w:sz="0" w:space="0" w:color="auto"/>
        <w:right w:val="none" w:sz="0" w:space="0" w:color="auto"/>
      </w:divBdr>
    </w:div>
    <w:div w:id="350297716">
      <w:bodyDiv w:val="1"/>
      <w:marLeft w:val="0"/>
      <w:marRight w:val="0"/>
      <w:marTop w:val="0"/>
      <w:marBottom w:val="0"/>
      <w:divBdr>
        <w:top w:val="none" w:sz="0" w:space="0" w:color="auto"/>
        <w:left w:val="none" w:sz="0" w:space="0" w:color="auto"/>
        <w:bottom w:val="none" w:sz="0" w:space="0" w:color="auto"/>
        <w:right w:val="none" w:sz="0" w:space="0" w:color="auto"/>
      </w:divBdr>
    </w:div>
    <w:div w:id="454566956">
      <w:bodyDiv w:val="1"/>
      <w:marLeft w:val="0"/>
      <w:marRight w:val="0"/>
      <w:marTop w:val="0"/>
      <w:marBottom w:val="0"/>
      <w:divBdr>
        <w:top w:val="none" w:sz="0" w:space="0" w:color="auto"/>
        <w:left w:val="none" w:sz="0" w:space="0" w:color="auto"/>
        <w:bottom w:val="none" w:sz="0" w:space="0" w:color="auto"/>
        <w:right w:val="none" w:sz="0" w:space="0" w:color="auto"/>
      </w:divBdr>
    </w:div>
    <w:div w:id="534076652">
      <w:bodyDiv w:val="1"/>
      <w:marLeft w:val="0"/>
      <w:marRight w:val="0"/>
      <w:marTop w:val="0"/>
      <w:marBottom w:val="0"/>
      <w:divBdr>
        <w:top w:val="none" w:sz="0" w:space="0" w:color="auto"/>
        <w:left w:val="none" w:sz="0" w:space="0" w:color="auto"/>
        <w:bottom w:val="none" w:sz="0" w:space="0" w:color="auto"/>
        <w:right w:val="none" w:sz="0" w:space="0" w:color="auto"/>
      </w:divBdr>
    </w:div>
    <w:div w:id="631637374">
      <w:bodyDiv w:val="1"/>
      <w:marLeft w:val="0"/>
      <w:marRight w:val="0"/>
      <w:marTop w:val="0"/>
      <w:marBottom w:val="0"/>
      <w:divBdr>
        <w:top w:val="none" w:sz="0" w:space="0" w:color="auto"/>
        <w:left w:val="none" w:sz="0" w:space="0" w:color="auto"/>
        <w:bottom w:val="none" w:sz="0" w:space="0" w:color="auto"/>
        <w:right w:val="none" w:sz="0" w:space="0" w:color="auto"/>
      </w:divBdr>
    </w:div>
    <w:div w:id="657156425">
      <w:bodyDiv w:val="1"/>
      <w:marLeft w:val="0"/>
      <w:marRight w:val="0"/>
      <w:marTop w:val="0"/>
      <w:marBottom w:val="0"/>
      <w:divBdr>
        <w:top w:val="none" w:sz="0" w:space="0" w:color="auto"/>
        <w:left w:val="none" w:sz="0" w:space="0" w:color="auto"/>
        <w:bottom w:val="none" w:sz="0" w:space="0" w:color="auto"/>
        <w:right w:val="none" w:sz="0" w:space="0" w:color="auto"/>
      </w:divBdr>
      <w:divsChild>
        <w:div w:id="1091856782">
          <w:marLeft w:val="0"/>
          <w:marRight w:val="0"/>
          <w:marTop w:val="0"/>
          <w:marBottom w:val="0"/>
          <w:divBdr>
            <w:top w:val="none" w:sz="0" w:space="0" w:color="auto"/>
            <w:left w:val="none" w:sz="0" w:space="0" w:color="auto"/>
            <w:bottom w:val="none" w:sz="0" w:space="0" w:color="auto"/>
            <w:right w:val="none" w:sz="0" w:space="0" w:color="auto"/>
          </w:divBdr>
          <w:divsChild>
            <w:div w:id="1902709462">
              <w:marLeft w:val="0"/>
              <w:marRight w:val="0"/>
              <w:marTop w:val="0"/>
              <w:marBottom w:val="0"/>
              <w:divBdr>
                <w:top w:val="none" w:sz="0" w:space="0" w:color="auto"/>
                <w:left w:val="none" w:sz="0" w:space="0" w:color="auto"/>
                <w:bottom w:val="none" w:sz="0" w:space="0" w:color="auto"/>
                <w:right w:val="none" w:sz="0" w:space="0" w:color="auto"/>
              </w:divBdr>
              <w:divsChild>
                <w:div w:id="367028654">
                  <w:marLeft w:val="0"/>
                  <w:marRight w:val="0"/>
                  <w:marTop w:val="0"/>
                  <w:marBottom w:val="0"/>
                  <w:divBdr>
                    <w:top w:val="none" w:sz="0" w:space="0" w:color="auto"/>
                    <w:left w:val="none" w:sz="0" w:space="0" w:color="auto"/>
                    <w:bottom w:val="none" w:sz="0" w:space="0" w:color="auto"/>
                    <w:right w:val="none" w:sz="0" w:space="0" w:color="auto"/>
                  </w:divBdr>
                  <w:divsChild>
                    <w:div w:id="8996819">
                      <w:marLeft w:val="0"/>
                      <w:marRight w:val="0"/>
                      <w:marTop w:val="0"/>
                      <w:marBottom w:val="0"/>
                      <w:divBdr>
                        <w:top w:val="none" w:sz="0" w:space="0" w:color="auto"/>
                        <w:left w:val="none" w:sz="0" w:space="0" w:color="auto"/>
                        <w:bottom w:val="none" w:sz="0" w:space="0" w:color="auto"/>
                        <w:right w:val="none" w:sz="0" w:space="0" w:color="auto"/>
                      </w:divBdr>
                      <w:divsChild>
                        <w:div w:id="1445998455">
                          <w:marLeft w:val="0"/>
                          <w:marRight w:val="0"/>
                          <w:marTop w:val="0"/>
                          <w:marBottom w:val="0"/>
                          <w:divBdr>
                            <w:top w:val="none" w:sz="0" w:space="0" w:color="auto"/>
                            <w:left w:val="none" w:sz="0" w:space="0" w:color="auto"/>
                            <w:bottom w:val="none" w:sz="0" w:space="0" w:color="auto"/>
                            <w:right w:val="none" w:sz="0" w:space="0" w:color="auto"/>
                          </w:divBdr>
                          <w:divsChild>
                            <w:div w:id="930771268">
                              <w:marLeft w:val="0"/>
                              <w:marRight w:val="0"/>
                              <w:marTop w:val="0"/>
                              <w:marBottom w:val="0"/>
                              <w:divBdr>
                                <w:top w:val="none" w:sz="0" w:space="0" w:color="auto"/>
                                <w:left w:val="none" w:sz="0" w:space="0" w:color="auto"/>
                                <w:bottom w:val="none" w:sz="0" w:space="0" w:color="auto"/>
                                <w:right w:val="none" w:sz="0" w:space="0" w:color="auto"/>
                              </w:divBdr>
                              <w:divsChild>
                                <w:div w:id="1199586987">
                                  <w:marLeft w:val="0"/>
                                  <w:marRight w:val="0"/>
                                  <w:marTop w:val="0"/>
                                  <w:marBottom w:val="0"/>
                                  <w:divBdr>
                                    <w:top w:val="none" w:sz="0" w:space="0" w:color="auto"/>
                                    <w:left w:val="none" w:sz="0" w:space="0" w:color="auto"/>
                                    <w:bottom w:val="none" w:sz="0" w:space="0" w:color="auto"/>
                                    <w:right w:val="none" w:sz="0" w:space="0" w:color="auto"/>
                                  </w:divBdr>
                                  <w:divsChild>
                                    <w:div w:id="1038625093">
                                      <w:marLeft w:val="0"/>
                                      <w:marRight w:val="0"/>
                                      <w:marTop w:val="0"/>
                                      <w:marBottom w:val="0"/>
                                      <w:divBdr>
                                        <w:top w:val="none" w:sz="0" w:space="0" w:color="auto"/>
                                        <w:left w:val="none" w:sz="0" w:space="0" w:color="auto"/>
                                        <w:bottom w:val="none" w:sz="0" w:space="0" w:color="auto"/>
                                        <w:right w:val="none" w:sz="0" w:space="0" w:color="auto"/>
                                      </w:divBdr>
                                      <w:divsChild>
                                        <w:div w:id="471675055">
                                          <w:marLeft w:val="0"/>
                                          <w:marRight w:val="0"/>
                                          <w:marTop w:val="0"/>
                                          <w:marBottom w:val="0"/>
                                          <w:divBdr>
                                            <w:top w:val="none" w:sz="0" w:space="0" w:color="auto"/>
                                            <w:left w:val="none" w:sz="0" w:space="0" w:color="auto"/>
                                            <w:bottom w:val="none" w:sz="0" w:space="0" w:color="auto"/>
                                            <w:right w:val="none" w:sz="0" w:space="0" w:color="auto"/>
                                          </w:divBdr>
                                          <w:divsChild>
                                            <w:div w:id="1945307604">
                                              <w:marLeft w:val="0"/>
                                              <w:marRight w:val="0"/>
                                              <w:marTop w:val="0"/>
                                              <w:marBottom w:val="0"/>
                                              <w:divBdr>
                                                <w:top w:val="none" w:sz="0" w:space="0" w:color="auto"/>
                                                <w:left w:val="none" w:sz="0" w:space="0" w:color="auto"/>
                                                <w:bottom w:val="none" w:sz="0" w:space="0" w:color="auto"/>
                                                <w:right w:val="none" w:sz="0" w:space="0" w:color="auto"/>
                                              </w:divBdr>
                                              <w:divsChild>
                                                <w:div w:id="26372663">
                                                  <w:marLeft w:val="0"/>
                                                  <w:marRight w:val="0"/>
                                                  <w:marTop w:val="0"/>
                                                  <w:marBottom w:val="0"/>
                                                  <w:divBdr>
                                                    <w:top w:val="none" w:sz="0" w:space="0" w:color="auto"/>
                                                    <w:left w:val="none" w:sz="0" w:space="0" w:color="auto"/>
                                                    <w:bottom w:val="none" w:sz="0" w:space="0" w:color="auto"/>
                                                    <w:right w:val="none" w:sz="0" w:space="0" w:color="auto"/>
                                                  </w:divBdr>
                                                  <w:divsChild>
                                                    <w:div w:id="1403603379">
                                                      <w:marLeft w:val="0"/>
                                                      <w:marRight w:val="0"/>
                                                      <w:marTop w:val="0"/>
                                                      <w:marBottom w:val="0"/>
                                                      <w:divBdr>
                                                        <w:top w:val="none" w:sz="0" w:space="0" w:color="auto"/>
                                                        <w:left w:val="none" w:sz="0" w:space="0" w:color="auto"/>
                                                        <w:bottom w:val="none" w:sz="0" w:space="0" w:color="auto"/>
                                                        <w:right w:val="none" w:sz="0" w:space="0" w:color="auto"/>
                                                      </w:divBdr>
                                                      <w:divsChild>
                                                        <w:div w:id="1464349451">
                                                          <w:marLeft w:val="0"/>
                                                          <w:marRight w:val="0"/>
                                                          <w:marTop w:val="0"/>
                                                          <w:marBottom w:val="0"/>
                                                          <w:divBdr>
                                                            <w:top w:val="none" w:sz="0" w:space="0" w:color="auto"/>
                                                            <w:left w:val="none" w:sz="0" w:space="0" w:color="auto"/>
                                                            <w:bottom w:val="none" w:sz="0" w:space="0" w:color="auto"/>
                                                            <w:right w:val="none" w:sz="0" w:space="0" w:color="auto"/>
                                                          </w:divBdr>
                                                          <w:divsChild>
                                                            <w:div w:id="3718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45719">
          <w:marLeft w:val="0"/>
          <w:marRight w:val="0"/>
          <w:marTop w:val="0"/>
          <w:marBottom w:val="0"/>
          <w:divBdr>
            <w:top w:val="none" w:sz="0" w:space="0" w:color="auto"/>
            <w:left w:val="none" w:sz="0" w:space="0" w:color="auto"/>
            <w:bottom w:val="none" w:sz="0" w:space="0" w:color="auto"/>
            <w:right w:val="none" w:sz="0" w:space="0" w:color="auto"/>
          </w:divBdr>
        </w:div>
      </w:divsChild>
    </w:div>
    <w:div w:id="683290273">
      <w:bodyDiv w:val="1"/>
      <w:marLeft w:val="0"/>
      <w:marRight w:val="0"/>
      <w:marTop w:val="0"/>
      <w:marBottom w:val="0"/>
      <w:divBdr>
        <w:top w:val="none" w:sz="0" w:space="0" w:color="auto"/>
        <w:left w:val="none" w:sz="0" w:space="0" w:color="auto"/>
        <w:bottom w:val="none" w:sz="0" w:space="0" w:color="auto"/>
        <w:right w:val="none" w:sz="0" w:space="0" w:color="auto"/>
      </w:divBdr>
    </w:div>
    <w:div w:id="746266857">
      <w:bodyDiv w:val="1"/>
      <w:marLeft w:val="0"/>
      <w:marRight w:val="0"/>
      <w:marTop w:val="0"/>
      <w:marBottom w:val="0"/>
      <w:divBdr>
        <w:top w:val="none" w:sz="0" w:space="0" w:color="auto"/>
        <w:left w:val="none" w:sz="0" w:space="0" w:color="auto"/>
        <w:bottom w:val="none" w:sz="0" w:space="0" w:color="auto"/>
        <w:right w:val="none" w:sz="0" w:space="0" w:color="auto"/>
      </w:divBdr>
    </w:div>
    <w:div w:id="806900262">
      <w:bodyDiv w:val="1"/>
      <w:marLeft w:val="0"/>
      <w:marRight w:val="0"/>
      <w:marTop w:val="0"/>
      <w:marBottom w:val="0"/>
      <w:divBdr>
        <w:top w:val="none" w:sz="0" w:space="0" w:color="auto"/>
        <w:left w:val="none" w:sz="0" w:space="0" w:color="auto"/>
        <w:bottom w:val="none" w:sz="0" w:space="0" w:color="auto"/>
        <w:right w:val="none" w:sz="0" w:space="0" w:color="auto"/>
      </w:divBdr>
    </w:div>
    <w:div w:id="816143771">
      <w:bodyDiv w:val="1"/>
      <w:marLeft w:val="0"/>
      <w:marRight w:val="0"/>
      <w:marTop w:val="0"/>
      <w:marBottom w:val="0"/>
      <w:divBdr>
        <w:top w:val="none" w:sz="0" w:space="0" w:color="auto"/>
        <w:left w:val="none" w:sz="0" w:space="0" w:color="auto"/>
        <w:bottom w:val="none" w:sz="0" w:space="0" w:color="auto"/>
        <w:right w:val="none" w:sz="0" w:space="0" w:color="auto"/>
      </w:divBdr>
    </w:div>
    <w:div w:id="854080721">
      <w:bodyDiv w:val="1"/>
      <w:marLeft w:val="0"/>
      <w:marRight w:val="0"/>
      <w:marTop w:val="0"/>
      <w:marBottom w:val="0"/>
      <w:divBdr>
        <w:top w:val="none" w:sz="0" w:space="0" w:color="auto"/>
        <w:left w:val="none" w:sz="0" w:space="0" w:color="auto"/>
        <w:bottom w:val="none" w:sz="0" w:space="0" w:color="auto"/>
        <w:right w:val="none" w:sz="0" w:space="0" w:color="auto"/>
      </w:divBdr>
    </w:div>
    <w:div w:id="869874255">
      <w:bodyDiv w:val="1"/>
      <w:marLeft w:val="0"/>
      <w:marRight w:val="0"/>
      <w:marTop w:val="0"/>
      <w:marBottom w:val="0"/>
      <w:divBdr>
        <w:top w:val="none" w:sz="0" w:space="0" w:color="auto"/>
        <w:left w:val="none" w:sz="0" w:space="0" w:color="auto"/>
        <w:bottom w:val="none" w:sz="0" w:space="0" w:color="auto"/>
        <w:right w:val="none" w:sz="0" w:space="0" w:color="auto"/>
      </w:divBdr>
    </w:div>
    <w:div w:id="1019772851">
      <w:bodyDiv w:val="1"/>
      <w:marLeft w:val="0"/>
      <w:marRight w:val="0"/>
      <w:marTop w:val="0"/>
      <w:marBottom w:val="0"/>
      <w:divBdr>
        <w:top w:val="none" w:sz="0" w:space="0" w:color="auto"/>
        <w:left w:val="none" w:sz="0" w:space="0" w:color="auto"/>
        <w:bottom w:val="none" w:sz="0" w:space="0" w:color="auto"/>
        <w:right w:val="none" w:sz="0" w:space="0" w:color="auto"/>
      </w:divBdr>
    </w:div>
    <w:div w:id="1102804626">
      <w:bodyDiv w:val="1"/>
      <w:marLeft w:val="0"/>
      <w:marRight w:val="0"/>
      <w:marTop w:val="0"/>
      <w:marBottom w:val="0"/>
      <w:divBdr>
        <w:top w:val="none" w:sz="0" w:space="0" w:color="auto"/>
        <w:left w:val="none" w:sz="0" w:space="0" w:color="auto"/>
        <w:bottom w:val="none" w:sz="0" w:space="0" w:color="auto"/>
        <w:right w:val="none" w:sz="0" w:space="0" w:color="auto"/>
      </w:divBdr>
    </w:div>
    <w:div w:id="1186944935">
      <w:bodyDiv w:val="1"/>
      <w:marLeft w:val="0"/>
      <w:marRight w:val="0"/>
      <w:marTop w:val="0"/>
      <w:marBottom w:val="0"/>
      <w:divBdr>
        <w:top w:val="none" w:sz="0" w:space="0" w:color="auto"/>
        <w:left w:val="none" w:sz="0" w:space="0" w:color="auto"/>
        <w:bottom w:val="none" w:sz="0" w:space="0" w:color="auto"/>
        <w:right w:val="none" w:sz="0" w:space="0" w:color="auto"/>
      </w:divBdr>
    </w:div>
    <w:div w:id="1294671365">
      <w:bodyDiv w:val="1"/>
      <w:marLeft w:val="0"/>
      <w:marRight w:val="0"/>
      <w:marTop w:val="0"/>
      <w:marBottom w:val="0"/>
      <w:divBdr>
        <w:top w:val="none" w:sz="0" w:space="0" w:color="auto"/>
        <w:left w:val="none" w:sz="0" w:space="0" w:color="auto"/>
        <w:bottom w:val="none" w:sz="0" w:space="0" w:color="auto"/>
        <w:right w:val="none" w:sz="0" w:space="0" w:color="auto"/>
      </w:divBdr>
    </w:div>
    <w:div w:id="1533768871">
      <w:bodyDiv w:val="1"/>
      <w:marLeft w:val="0"/>
      <w:marRight w:val="0"/>
      <w:marTop w:val="0"/>
      <w:marBottom w:val="0"/>
      <w:divBdr>
        <w:top w:val="none" w:sz="0" w:space="0" w:color="auto"/>
        <w:left w:val="none" w:sz="0" w:space="0" w:color="auto"/>
        <w:bottom w:val="none" w:sz="0" w:space="0" w:color="auto"/>
        <w:right w:val="none" w:sz="0" w:space="0" w:color="auto"/>
      </w:divBdr>
    </w:div>
    <w:div w:id="1572041677">
      <w:bodyDiv w:val="1"/>
      <w:marLeft w:val="0"/>
      <w:marRight w:val="0"/>
      <w:marTop w:val="0"/>
      <w:marBottom w:val="0"/>
      <w:divBdr>
        <w:top w:val="none" w:sz="0" w:space="0" w:color="auto"/>
        <w:left w:val="none" w:sz="0" w:space="0" w:color="auto"/>
        <w:bottom w:val="none" w:sz="0" w:space="0" w:color="auto"/>
        <w:right w:val="none" w:sz="0" w:space="0" w:color="auto"/>
      </w:divBdr>
    </w:div>
    <w:div w:id="1614751616">
      <w:bodyDiv w:val="1"/>
      <w:marLeft w:val="0"/>
      <w:marRight w:val="0"/>
      <w:marTop w:val="0"/>
      <w:marBottom w:val="0"/>
      <w:divBdr>
        <w:top w:val="none" w:sz="0" w:space="0" w:color="auto"/>
        <w:left w:val="none" w:sz="0" w:space="0" w:color="auto"/>
        <w:bottom w:val="none" w:sz="0" w:space="0" w:color="auto"/>
        <w:right w:val="none" w:sz="0" w:space="0" w:color="auto"/>
      </w:divBdr>
    </w:div>
    <w:div w:id="1732852027">
      <w:bodyDiv w:val="1"/>
      <w:marLeft w:val="0"/>
      <w:marRight w:val="0"/>
      <w:marTop w:val="0"/>
      <w:marBottom w:val="0"/>
      <w:divBdr>
        <w:top w:val="none" w:sz="0" w:space="0" w:color="auto"/>
        <w:left w:val="none" w:sz="0" w:space="0" w:color="auto"/>
        <w:bottom w:val="none" w:sz="0" w:space="0" w:color="auto"/>
        <w:right w:val="none" w:sz="0" w:space="0" w:color="auto"/>
      </w:divBdr>
    </w:div>
    <w:div w:id="1740443772">
      <w:bodyDiv w:val="1"/>
      <w:marLeft w:val="0"/>
      <w:marRight w:val="0"/>
      <w:marTop w:val="0"/>
      <w:marBottom w:val="0"/>
      <w:divBdr>
        <w:top w:val="none" w:sz="0" w:space="0" w:color="auto"/>
        <w:left w:val="none" w:sz="0" w:space="0" w:color="auto"/>
        <w:bottom w:val="none" w:sz="0" w:space="0" w:color="auto"/>
        <w:right w:val="none" w:sz="0" w:space="0" w:color="auto"/>
      </w:divBdr>
    </w:div>
    <w:div w:id="1766607673">
      <w:bodyDiv w:val="1"/>
      <w:marLeft w:val="0"/>
      <w:marRight w:val="0"/>
      <w:marTop w:val="0"/>
      <w:marBottom w:val="0"/>
      <w:divBdr>
        <w:top w:val="none" w:sz="0" w:space="0" w:color="auto"/>
        <w:left w:val="none" w:sz="0" w:space="0" w:color="auto"/>
        <w:bottom w:val="none" w:sz="0" w:space="0" w:color="auto"/>
        <w:right w:val="none" w:sz="0" w:space="0" w:color="auto"/>
      </w:divBdr>
    </w:div>
    <w:div w:id="1916091277">
      <w:bodyDiv w:val="1"/>
      <w:marLeft w:val="0"/>
      <w:marRight w:val="0"/>
      <w:marTop w:val="0"/>
      <w:marBottom w:val="0"/>
      <w:divBdr>
        <w:top w:val="none" w:sz="0" w:space="0" w:color="auto"/>
        <w:left w:val="none" w:sz="0" w:space="0" w:color="auto"/>
        <w:bottom w:val="none" w:sz="0" w:space="0" w:color="auto"/>
        <w:right w:val="none" w:sz="0" w:space="0" w:color="auto"/>
      </w:divBdr>
    </w:div>
    <w:div w:id="20520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MSP</cp:lastModifiedBy>
  <cp:revision>4</cp:revision>
  <cp:lastPrinted>2024-04-18T08:03:00Z</cp:lastPrinted>
  <dcterms:created xsi:type="dcterms:W3CDTF">2024-04-16T07:57:00Z</dcterms:created>
  <dcterms:modified xsi:type="dcterms:W3CDTF">2024-04-18T08:03:00Z</dcterms:modified>
</cp:coreProperties>
</file>